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abb945e9f1364bd7"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4C" w:rsidRDefault="00735F4C" w:rsidP="00735F4C">
      <w:pPr>
        <w:rPr>
          <w:rFonts w:ascii="Arial" w:hAnsi="Arial" w:cs="Arial"/>
          <w:b/>
          <w:iCs/>
          <w:sz w:val="22"/>
          <w:szCs w:val="22"/>
        </w:rPr>
      </w:pPr>
    </w:p>
    <w:p w:rsidR="003B2338" w:rsidRDefault="003B2338" w:rsidP="003B2338">
      <w:pPr>
        <w:rPr>
          <w:rFonts w:ascii="Arial" w:hAnsi="Arial" w:cs="Arial"/>
          <w:b/>
          <w:iCs/>
          <w:sz w:val="22"/>
          <w:szCs w:val="22"/>
        </w:rPr>
      </w:pPr>
      <w:r>
        <w:rPr>
          <w:rFonts w:ascii="Arial" w:hAnsi="Arial" w:cs="Arial"/>
          <w:b/>
          <w:iCs/>
          <w:sz w:val="22"/>
          <w:szCs w:val="22"/>
        </w:rPr>
        <w:t xml:space="preserve">ΔΗΜΟΣ  ΛΑΜΙΕΩΝ                                                       Α Ν Α Ρ Τ Η Τ Ε Α </w:t>
      </w:r>
    </w:p>
    <w:p w:rsidR="003B2338" w:rsidRDefault="003B2338" w:rsidP="003B2338">
      <w:pPr>
        <w:rPr>
          <w:rFonts w:ascii="Arial" w:hAnsi="Arial" w:cs="Arial"/>
          <w:b/>
          <w:iCs/>
          <w:sz w:val="22"/>
          <w:szCs w:val="22"/>
        </w:rPr>
      </w:pPr>
      <w:proofErr w:type="gramStart"/>
      <w:r>
        <w:rPr>
          <w:rFonts w:ascii="Arial" w:hAnsi="Arial" w:cs="Arial"/>
          <w:b/>
          <w:iCs/>
          <w:sz w:val="22"/>
          <w:szCs w:val="22"/>
          <w:lang w:val="en-US"/>
        </w:rPr>
        <w:t>TMHMA</w:t>
      </w:r>
      <w:r>
        <w:rPr>
          <w:rFonts w:ascii="Arial" w:hAnsi="Arial" w:cs="Arial"/>
          <w:b/>
          <w:iCs/>
          <w:sz w:val="22"/>
          <w:szCs w:val="22"/>
        </w:rPr>
        <w:t xml:space="preserve">  ΝΟΜΙΚΗΣ</w:t>
      </w:r>
      <w:proofErr w:type="gramEnd"/>
      <w:r>
        <w:rPr>
          <w:rFonts w:ascii="Arial" w:hAnsi="Arial" w:cs="Arial"/>
          <w:b/>
          <w:iCs/>
          <w:sz w:val="22"/>
          <w:szCs w:val="22"/>
        </w:rPr>
        <w:t xml:space="preserve">  ΥΠΗΡΕΣΙΑΣ             </w:t>
      </w:r>
      <w:proofErr w:type="spellStart"/>
      <w:r>
        <w:rPr>
          <w:rFonts w:ascii="Arial" w:hAnsi="Arial" w:cs="Arial"/>
          <w:b/>
          <w:iCs/>
          <w:sz w:val="22"/>
          <w:szCs w:val="22"/>
        </w:rPr>
        <w:t>Θεμ</w:t>
      </w:r>
      <w:proofErr w:type="spellEnd"/>
      <w:r>
        <w:rPr>
          <w:rFonts w:ascii="Arial" w:hAnsi="Arial" w:cs="Arial"/>
          <w:b/>
          <w:iCs/>
          <w:sz w:val="22"/>
          <w:szCs w:val="22"/>
        </w:rPr>
        <w:t xml:space="preserve">. κατηγορία : </w:t>
      </w:r>
      <w:r>
        <w:rPr>
          <w:rFonts w:ascii="Arial" w:hAnsi="Arial" w:cs="Arial"/>
          <w:b/>
          <w:iCs/>
          <w:sz w:val="22"/>
          <w:szCs w:val="22"/>
          <w:lang w:val="en-US"/>
        </w:rPr>
        <w:t>A</w:t>
      </w:r>
      <w:proofErr w:type="spellStart"/>
      <w:r>
        <w:rPr>
          <w:rFonts w:ascii="Arial" w:hAnsi="Arial" w:cs="Arial"/>
          <w:b/>
          <w:iCs/>
          <w:sz w:val="22"/>
          <w:szCs w:val="22"/>
        </w:rPr>
        <w:t>πασχόληση</w:t>
      </w:r>
      <w:proofErr w:type="spellEnd"/>
      <w:r>
        <w:rPr>
          <w:rFonts w:ascii="Arial" w:hAnsi="Arial" w:cs="Arial"/>
          <w:b/>
          <w:iCs/>
          <w:sz w:val="22"/>
          <w:szCs w:val="22"/>
        </w:rPr>
        <w:t xml:space="preserve"> &amp; εργασία.</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Τηλέφωνο :  2231351023                         Είδος  πράξης : Ανάθεση υπηρεσιών.</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Πληροφορίες : Βλάσιος Γ. Καρανάσιος   </w:t>
      </w:r>
    </w:p>
    <w:p w:rsidR="003B2338" w:rsidRPr="00E05CA7" w:rsidRDefault="003B2338" w:rsidP="003B2338">
      <w:pPr>
        <w:pBdr>
          <w:bottom w:val="single" w:sz="6" w:space="2" w:color="auto"/>
        </w:pBdr>
        <w:rPr>
          <w:rFonts w:ascii="Arial" w:hAnsi="Arial" w:cs="Arial"/>
          <w:b/>
          <w:iCs/>
          <w:sz w:val="22"/>
          <w:szCs w:val="22"/>
          <w:lang w:val="en-US"/>
        </w:rPr>
      </w:pPr>
      <w:r>
        <w:rPr>
          <w:rFonts w:ascii="Arial" w:hAnsi="Arial" w:cs="Arial"/>
          <w:b/>
          <w:iCs/>
          <w:sz w:val="22"/>
          <w:szCs w:val="22"/>
          <w:lang w:val="en-US"/>
        </w:rPr>
        <w:t>e</w:t>
      </w:r>
      <w:r w:rsidRPr="00E05CA7">
        <w:rPr>
          <w:rFonts w:ascii="Arial" w:hAnsi="Arial" w:cs="Arial"/>
          <w:b/>
          <w:iCs/>
          <w:sz w:val="22"/>
          <w:szCs w:val="22"/>
          <w:lang w:val="en-US"/>
        </w:rPr>
        <w:t>-</w:t>
      </w:r>
      <w:proofErr w:type="gramStart"/>
      <w:r>
        <w:rPr>
          <w:rFonts w:ascii="Arial" w:hAnsi="Arial" w:cs="Arial"/>
          <w:b/>
          <w:iCs/>
          <w:sz w:val="22"/>
          <w:szCs w:val="22"/>
          <w:lang w:val="en-US"/>
        </w:rPr>
        <w:t>mail</w:t>
      </w:r>
      <w:r w:rsidRPr="00E05CA7">
        <w:rPr>
          <w:rFonts w:ascii="Arial" w:hAnsi="Arial" w:cs="Arial"/>
          <w:b/>
          <w:iCs/>
          <w:sz w:val="22"/>
          <w:szCs w:val="22"/>
          <w:lang w:val="en-US"/>
        </w:rPr>
        <w:t xml:space="preserve"> :</w:t>
      </w:r>
      <w:proofErr w:type="gramEnd"/>
      <w:r w:rsidRPr="00E05CA7">
        <w:rPr>
          <w:rFonts w:ascii="Arial" w:hAnsi="Arial" w:cs="Arial"/>
          <w:b/>
          <w:iCs/>
          <w:sz w:val="22"/>
          <w:szCs w:val="22"/>
          <w:lang w:val="en-US"/>
        </w:rPr>
        <w:t xml:space="preserve"> </w:t>
      </w:r>
      <w:r>
        <w:rPr>
          <w:rFonts w:ascii="Arial" w:hAnsi="Arial" w:cs="Arial"/>
          <w:b/>
          <w:iCs/>
          <w:sz w:val="22"/>
          <w:szCs w:val="22"/>
          <w:lang w:val="en-US"/>
        </w:rPr>
        <w:t>v</w:t>
      </w:r>
      <w:r w:rsidRPr="00E05CA7">
        <w:rPr>
          <w:rFonts w:ascii="Arial" w:hAnsi="Arial" w:cs="Arial"/>
          <w:b/>
          <w:iCs/>
          <w:sz w:val="22"/>
          <w:szCs w:val="22"/>
          <w:lang w:val="en-US"/>
        </w:rPr>
        <w:t>.</w:t>
      </w:r>
      <w:r>
        <w:rPr>
          <w:rFonts w:ascii="Arial" w:hAnsi="Arial" w:cs="Arial"/>
          <w:b/>
          <w:iCs/>
          <w:sz w:val="22"/>
          <w:szCs w:val="22"/>
          <w:lang w:val="en-US"/>
        </w:rPr>
        <w:t>karanasios</w:t>
      </w:r>
      <w:r w:rsidRPr="00E05CA7">
        <w:rPr>
          <w:rFonts w:ascii="Arial" w:hAnsi="Arial" w:cs="Arial"/>
          <w:b/>
          <w:iCs/>
          <w:sz w:val="22"/>
          <w:szCs w:val="22"/>
          <w:lang w:val="en-US"/>
        </w:rPr>
        <w:t>@</w:t>
      </w:r>
      <w:r>
        <w:rPr>
          <w:rFonts w:ascii="Arial" w:hAnsi="Arial" w:cs="Arial"/>
          <w:b/>
          <w:iCs/>
          <w:sz w:val="22"/>
          <w:szCs w:val="22"/>
          <w:lang w:val="en-US"/>
        </w:rPr>
        <w:t>lamia</w:t>
      </w:r>
      <w:r w:rsidRPr="00E05CA7">
        <w:rPr>
          <w:rFonts w:ascii="Arial" w:hAnsi="Arial" w:cs="Arial"/>
          <w:b/>
          <w:iCs/>
          <w:sz w:val="22"/>
          <w:szCs w:val="22"/>
          <w:lang w:val="en-US"/>
        </w:rPr>
        <w:t>-</w:t>
      </w:r>
      <w:r>
        <w:rPr>
          <w:rFonts w:ascii="Arial" w:hAnsi="Arial" w:cs="Arial"/>
          <w:b/>
          <w:iCs/>
          <w:sz w:val="22"/>
          <w:szCs w:val="22"/>
          <w:lang w:val="en-US"/>
        </w:rPr>
        <w:t>city</w:t>
      </w:r>
      <w:r w:rsidRPr="00E05CA7">
        <w:rPr>
          <w:rFonts w:ascii="Arial" w:hAnsi="Arial" w:cs="Arial"/>
          <w:b/>
          <w:iCs/>
          <w:sz w:val="22"/>
          <w:szCs w:val="22"/>
          <w:lang w:val="en-US"/>
        </w:rPr>
        <w:t>.</w:t>
      </w:r>
      <w:r>
        <w:rPr>
          <w:rFonts w:ascii="Arial" w:hAnsi="Arial" w:cs="Arial"/>
          <w:b/>
          <w:iCs/>
          <w:sz w:val="22"/>
          <w:szCs w:val="22"/>
          <w:lang w:val="en-US"/>
        </w:rPr>
        <w:t>gr</w:t>
      </w:r>
      <w:r w:rsidRPr="00E05CA7">
        <w:rPr>
          <w:rFonts w:ascii="Arial" w:hAnsi="Arial" w:cs="Arial"/>
          <w:b/>
          <w:iCs/>
          <w:sz w:val="22"/>
          <w:szCs w:val="22"/>
          <w:lang w:val="en-US"/>
        </w:rPr>
        <w:t xml:space="preserve">                                                   </w:t>
      </w:r>
    </w:p>
    <w:p w:rsidR="003B2338" w:rsidRPr="00E05CA7" w:rsidRDefault="003B2338" w:rsidP="003B2338">
      <w:pPr>
        <w:spacing w:line="360" w:lineRule="auto"/>
        <w:jc w:val="both"/>
        <w:rPr>
          <w:rFonts w:ascii="Arial" w:hAnsi="Arial" w:cs="Arial"/>
          <w:b/>
          <w:iCs/>
          <w:sz w:val="22"/>
          <w:szCs w:val="22"/>
          <w:lang w:val="en-US"/>
        </w:rPr>
      </w:pPr>
    </w:p>
    <w:p w:rsidR="003B2338" w:rsidRDefault="003B2338" w:rsidP="003B2338">
      <w:pPr>
        <w:spacing w:line="360" w:lineRule="auto"/>
        <w:ind w:firstLine="720"/>
        <w:jc w:val="both"/>
        <w:rPr>
          <w:rFonts w:ascii="Arial" w:hAnsi="Arial" w:cs="Arial"/>
          <w:b/>
          <w:sz w:val="22"/>
          <w:szCs w:val="22"/>
        </w:rPr>
      </w:pPr>
      <w:r>
        <w:rPr>
          <w:rFonts w:ascii="Arial" w:hAnsi="Arial" w:cs="Arial"/>
          <w:b/>
          <w:iCs/>
          <w:sz w:val="22"/>
          <w:szCs w:val="22"/>
        </w:rPr>
        <w:t xml:space="preserve">Θέμα : </w:t>
      </w:r>
      <w:r>
        <w:rPr>
          <w:rFonts w:ascii="Arial" w:hAnsi="Arial" w:cs="Arial"/>
          <w:b/>
          <w:sz w:val="22"/>
          <w:szCs w:val="22"/>
        </w:rPr>
        <w:t>«Νομική υποστήριξη πρώην αντιδημάρχου του Δήμου Λαμιέων-ορισμός πληρεξούσιου δικηγόρου – καθορισμός αμοιβής».</w:t>
      </w:r>
    </w:p>
    <w:p w:rsidR="003B2338" w:rsidRDefault="003B2338" w:rsidP="003B2338">
      <w:pPr>
        <w:spacing w:line="360" w:lineRule="auto"/>
        <w:jc w:val="both"/>
        <w:rPr>
          <w:rFonts w:ascii="Arial" w:hAnsi="Arial" w:cs="Arial"/>
          <w:b/>
          <w:sz w:val="22"/>
          <w:szCs w:val="22"/>
        </w:rPr>
      </w:pP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Ε Ι Σ Η Γ Η Σ Η</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 xml:space="preserve">προς  </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την  Οικονομική  Επιτροπή</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Fonts w:ascii="Arial" w:hAnsi="Arial" w:cs="Arial"/>
          <w:bCs/>
          <w:sz w:val="22"/>
          <w:szCs w:val="22"/>
        </w:rPr>
      </w:pPr>
      <w:r>
        <w:rPr>
          <w:rFonts w:ascii="Arial" w:hAnsi="Arial" w:cs="Arial"/>
          <w:b/>
          <w:bCs/>
          <w:sz w:val="22"/>
          <w:szCs w:val="22"/>
        </w:rPr>
        <w:t xml:space="preserve">ΣΧΕΤΙΚΑ : α) </w:t>
      </w:r>
      <w:r w:rsidR="00DE458E">
        <w:rPr>
          <w:rFonts w:ascii="Arial" w:hAnsi="Arial" w:cs="Arial"/>
          <w:bCs/>
          <w:sz w:val="22"/>
          <w:szCs w:val="22"/>
        </w:rPr>
        <w:t xml:space="preserve">Η </w:t>
      </w:r>
      <w:r w:rsidR="00DE458E">
        <w:rPr>
          <w:rFonts w:ascii="Arial" w:hAnsi="Arial" w:cs="Arial"/>
          <w:sz w:val="22"/>
          <w:szCs w:val="22"/>
        </w:rPr>
        <w:t>με Α.Β.Μ. : Α18/1198</w:t>
      </w:r>
      <w:r>
        <w:rPr>
          <w:rFonts w:ascii="Arial" w:hAnsi="Arial" w:cs="Arial"/>
          <w:bCs/>
          <w:sz w:val="22"/>
          <w:szCs w:val="22"/>
        </w:rPr>
        <w:t xml:space="preserve"> Πράξη της Εισαγγελίας Πρωτοδικών Λαμίας.</w:t>
      </w:r>
      <w:r>
        <w:rPr>
          <w:rFonts w:ascii="Arial" w:hAnsi="Arial" w:cs="Arial"/>
          <w:sz w:val="22"/>
          <w:szCs w:val="22"/>
        </w:rPr>
        <w:t xml:space="preserve">                     </w:t>
      </w:r>
    </w:p>
    <w:p w:rsidR="003B2338" w:rsidRDefault="003B2338" w:rsidP="003B2338">
      <w:pPr>
        <w:spacing w:line="360" w:lineRule="auto"/>
        <w:ind w:firstLine="720"/>
        <w:jc w:val="both"/>
        <w:rPr>
          <w:rFonts w:ascii="Arial" w:hAnsi="Arial" w:cs="Arial"/>
          <w:bCs/>
          <w:sz w:val="22"/>
          <w:szCs w:val="22"/>
        </w:rPr>
      </w:pPr>
      <w:r>
        <w:rPr>
          <w:rFonts w:ascii="Arial" w:hAnsi="Arial" w:cs="Arial"/>
          <w:sz w:val="22"/>
          <w:szCs w:val="22"/>
        </w:rPr>
        <w:t xml:space="preserve">                   </w:t>
      </w:r>
      <w:r>
        <w:rPr>
          <w:rFonts w:ascii="Arial" w:hAnsi="Arial" w:cs="Arial"/>
          <w:b/>
          <w:sz w:val="22"/>
          <w:szCs w:val="22"/>
        </w:rPr>
        <w:t xml:space="preserve">β) </w:t>
      </w:r>
      <w:r>
        <w:rPr>
          <w:rFonts w:ascii="Arial" w:hAnsi="Arial" w:cs="Arial"/>
          <w:bCs/>
          <w:sz w:val="22"/>
          <w:szCs w:val="22"/>
        </w:rPr>
        <w:t xml:space="preserve">Η με αριθ. </w:t>
      </w:r>
      <w:proofErr w:type="spellStart"/>
      <w:r>
        <w:rPr>
          <w:rFonts w:ascii="Arial" w:hAnsi="Arial" w:cs="Arial"/>
          <w:bCs/>
          <w:sz w:val="22"/>
          <w:szCs w:val="22"/>
        </w:rPr>
        <w:t>πρωτ</w:t>
      </w:r>
      <w:proofErr w:type="spellEnd"/>
      <w:r>
        <w:rPr>
          <w:rFonts w:ascii="Arial" w:hAnsi="Arial" w:cs="Arial"/>
          <w:bCs/>
          <w:sz w:val="22"/>
          <w:szCs w:val="22"/>
        </w:rPr>
        <w:t xml:space="preserve">. </w:t>
      </w:r>
      <w:r w:rsidR="00DE458E">
        <w:rPr>
          <w:rFonts w:ascii="Arial" w:hAnsi="Arial" w:cs="Arial"/>
          <w:bCs/>
          <w:sz w:val="22"/>
          <w:szCs w:val="22"/>
        </w:rPr>
        <w:t>45689/08-11</w:t>
      </w:r>
      <w:r>
        <w:rPr>
          <w:rFonts w:ascii="Arial" w:hAnsi="Arial" w:cs="Arial"/>
          <w:bCs/>
          <w:sz w:val="22"/>
          <w:szCs w:val="22"/>
        </w:rPr>
        <w:t>-2021 αίτηση του πρώην αντιδημάρχου .</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Style w:val="a8"/>
          <w:bCs w:val="0"/>
        </w:rPr>
      </w:pPr>
      <w:r>
        <w:rPr>
          <w:rFonts w:ascii="Arial" w:hAnsi="Arial" w:cs="Arial"/>
          <w:b/>
          <w:iCs/>
          <w:sz w:val="22"/>
          <w:szCs w:val="22"/>
        </w:rPr>
        <w:t>Τίθενται υπόψη  :</w:t>
      </w:r>
    </w:p>
    <w:p w:rsidR="003B2338" w:rsidRPr="006C1D7E" w:rsidRDefault="003B2338" w:rsidP="005828A8">
      <w:pPr>
        <w:pStyle w:val="Default"/>
        <w:numPr>
          <w:ilvl w:val="0"/>
          <w:numId w:val="17"/>
        </w:numPr>
        <w:spacing w:line="360" w:lineRule="auto"/>
        <w:ind w:left="0" w:firstLine="851"/>
        <w:jc w:val="both"/>
        <w:rPr>
          <w:rFonts w:ascii="Arial" w:hAnsi="Arial" w:cs="Arial"/>
          <w:i/>
          <w:sz w:val="22"/>
          <w:szCs w:val="22"/>
        </w:rPr>
      </w:pPr>
      <w:r>
        <w:rPr>
          <w:rFonts w:ascii="Arial" w:hAnsi="Arial" w:cs="Arial"/>
          <w:sz w:val="22"/>
          <w:szCs w:val="22"/>
        </w:rPr>
        <w:t xml:space="preserve">Το άρθρο 52 του Ν. 4735/2020 (ΦΕΚ 197 / Α΄/ 12-10-2020), που αντικατέστησε το άρθρο 52 του Ν. 4674/2020 ως εξής : </w:t>
      </w:r>
      <w:r>
        <w:rPr>
          <w:rFonts w:ascii="Arial" w:hAnsi="Arial" w:cs="Arial"/>
          <w:b/>
          <w:i/>
        </w:rPr>
        <w:t xml:space="preserve">« </w:t>
      </w:r>
      <w:r>
        <w:rPr>
          <w:rFonts w:ascii="Arial" w:hAnsi="Arial" w:cs="Arial"/>
          <w:b/>
          <w:i/>
          <w:sz w:val="22"/>
          <w:szCs w:val="22"/>
        </w:rPr>
        <w:t>1.</w:t>
      </w:r>
      <w:r>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Pr>
          <w:rFonts w:ascii="Arial" w:hAnsi="Arial" w:cs="Arial"/>
          <w:i/>
          <w:sz w:val="22"/>
          <w:szCs w:val="22"/>
        </w:rPr>
        <w:t>α΄</w:t>
      </w:r>
      <w:proofErr w:type="spellEnd"/>
      <w:r>
        <w:rPr>
          <w:rFonts w:ascii="Arial" w:hAnsi="Arial" w:cs="Arial"/>
          <w:i/>
          <w:sz w:val="22"/>
          <w:szCs w:val="22"/>
        </w:rPr>
        <w:t xml:space="preserve"> και </w:t>
      </w:r>
      <w:proofErr w:type="spellStart"/>
      <w:r>
        <w:rPr>
          <w:rFonts w:ascii="Arial" w:hAnsi="Arial" w:cs="Arial"/>
          <w:i/>
          <w:sz w:val="22"/>
          <w:szCs w:val="22"/>
        </w:rPr>
        <w:t>β΄</w:t>
      </w:r>
      <w:proofErr w:type="spellEnd"/>
      <w:r>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επιλογής του υπαλλήλου . </w:t>
      </w:r>
      <w:r>
        <w:rPr>
          <w:rFonts w:ascii="Arial" w:hAnsi="Arial" w:cs="Arial"/>
          <w:b/>
          <w:i/>
          <w:sz w:val="22"/>
          <w:szCs w:val="22"/>
        </w:rPr>
        <w:t>2.</w:t>
      </w:r>
      <w:r>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οι υπάλληλοι </w:t>
      </w:r>
      <w:r>
        <w:rPr>
          <w:rFonts w:ascii="Arial" w:hAnsi="Arial" w:cs="Arial"/>
          <w:i/>
          <w:sz w:val="22"/>
          <w:szCs w:val="22"/>
        </w:rPr>
        <w:lastRenderedPageBreak/>
        <w:t xml:space="preserve">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 </w:t>
      </w:r>
      <w:r>
        <w:rPr>
          <w:rFonts w:ascii="Arial" w:hAnsi="Arial" w:cs="Arial"/>
          <w:b/>
          <w:i/>
          <w:sz w:val="22"/>
          <w:szCs w:val="22"/>
        </w:rPr>
        <w:t xml:space="preserve">……. 4. </w:t>
      </w:r>
      <w:r>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Pr>
          <w:rFonts w:ascii="Arial" w:hAnsi="Arial" w:cs="Arial"/>
          <w:b/>
          <w:i/>
          <w:sz w:val="22"/>
          <w:szCs w:val="22"/>
        </w:rPr>
        <w:t>5.</w:t>
      </w:r>
      <w:r>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Pr>
          <w:rFonts w:ascii="Arial" w:hAnsi="Arial" w:cs="Arial"/>
          <w:b/>
          <w:i/>
          <w:sz w:val="22"/>
          <w:szCs w:val="22"/>
        </w:rPr>
        <w:t>»</w:t>
      </w:r>
      <w:r>
        <w:rPr>
          <w:rFonts w:ascii="Arial" w:hAnsi="Arial" w:cs="Arial"/>
          <w:i/>
          <w:sz w:val="22"/>
          <w:szCs w:val="22"/>
        </w:rPr>
        <w:tab/>
      </w:r>
    </w:p>
    <w:p w:rsidR="005828A8" w:rsidRPr="006C1D7E" w:rsidRDefault="005828A8" w:rsidP="005828A8">
      <w:pPr>
        <w:pStyle w:val="Default"/>
        <w:spacing w:line="360" w:lineRule="auto"/>
        <w:ind w:left="851"/>
        <w:jc w:val="both"/>
        <w:rPr>
          <w:rFonts w:ascii="Arial" w:hAnsi="Arial" w:cs="Arial"/>
          <w:i/>
          <w:sz w:val="22"/>
          <w:szCs w:val="22"/>
        </w:rPr>
      </w:pPr>
    </w:p>
    <w:p w:rsidR="005828A8" w:rsidRPr="00537762" w:rsidRDefault="005828A8" w:rsidP="00537762">
      <w:pPr>
        <w:widowControl/>
        <w:suppressAutoHyphens w:val="0"/>
        <w:autoSpaceDE w:val="0"/>
        <w:autoSpaceDN w:val="0"/>
        <w:adjustRightInd w:val="0"/>
        <w:spacing w:line="360" w:lineRule="auto"/>
        <w:ind w:firstLine="851"/>
        <w:jc w:val="both"/>
        <w:rPr>
          <w:rFonts w:ascii="Arial" w:eastAsia="Times New Roman" w:hAnsi="Arial" w:cs="Arial"/>
          <w:b/>
          <w:bCs/>
          <w:i/>
          <w:kern w:val="0"/>
          <w:sz w:val="22"/>
          <w:szCs w:val="22"/>
          <w:lang w:eastAsia="el-GR" w:bidi="ar-SA"/>
        </w:rPr>
      </w:pPr>
      <w:r>
        <w:rPr>
          <w:rFonts w:ascii="Arial" w:hAnsi="Arial" w:cs="Arial"/>
          <w:b/>
          <w:sz w:val="22"/>
          <w:szCs w:val="22"/>
        </w:rPr>
        <w:t xml:space="preserve">2. </w:t>
      </w:r>
      <w:r>
        <w:rPr>
          <w:rFonts w:ascii="Arial" w:hAnsi="Arial" w:cs="Arial"/>
          <w:sz w:val="22"/>
          <w:szCs w:val="22"/>
          <w:lang w:val="en-US"/>
        </w:rPr>
        <w:t>To</w:t>
      </w:r>
      <w:r w:rsidRPr="005828A8">
        <w:rPr>
          <w:rFonts w:ascii="Arial" w:hAnsi="Arial" w:cs="Arial"/>
          <w:sz w:val="22"/>
          <w:szCs w:val="22"/>
        </w:rPr>
        <w:t xml:space="preserve"> </w:t>
      </w:r>
      <w:r>
        <w:rPr>
          <w:rFonts w:ascii="Arial" w:hAnsi="Arial" w:cs="Arial"/>
          <w:sz w:val="22"/>
          <w:szCs w:val="22"/>
        </w:rPr>
        <w:t xml:space="preserve">άρθρο 11 του Ν. 4915 / 2022 </w:t>
      </w:r>
      <w:proofErr w:type="gramStart"/>
      <w:r>
        <w:rPr>
          <w:rFonts w:ascii="Arial" w:hAnsi="Arial" w:cs="Arial"/>
          <w:sz w:val="22"/>
          <w:szCs w:val="22"/>
        </w:rPr>
        <w:t>(</w:t>
      </w:r>
      <w:r w:rsidR="00EF4B04">
        <w:rPr>
          <w:rFonts w:ascii="Arial" w:hAnsi="Arial" w:cs="Arial"/>
          <w:sz w:val="22"/>
          <w:szCs w:val="22"/>
        </w:rPr>
        <w:t xml:space="preserve"> </w:t>
      </w:r>
      <w:r>
        <w:rPr>
          <w:rFonts w:ascii="Arial" w:hAnsi="Arial" w:cs="Arial"/>
          <w:sz w:val="22"/>
          <w:szCs w:val="22"/>
        </w:rPr>
        <w:t>ΦΕΚ</w:t>
      </w:r>
      <w:proofErr w:type="gramEnd"/>
      <w:r>
        <w:rPr>
          <w:rFonts w:ascii="Arial" w:hAnsi="Arial" w:cs="Arial"/>
          <w:sz w:val="22"/>
          <w:szCs w:val="22"/>
        </w:rPr>
        <w:t xml:space="preserve"> 63 / Α΄/ 24-3-2022</w:t>
      </w:r>
      <w:r w:rsidR="00EF4B04">
        <w:rPr>
          <w:rFonts w:ascii="Arial" w:hAnsi="Arial" w:cs="Arial"/>
          <w:sz w:val="22"/>
          <w:szCs w:val="22"/>
        </w:rPr>
        <w:t xml:space="preserve"> </w:t>
      </w:r>
      <w:r>
        <w:rPr>
          <w:rFonts w:ascii="Arial" w:hAnsi="Arial" w:cs="Arial"/>
          <w:sz w:val="22"/>
          <w:szCs w:val="22"/>
        </w:rPr>
        <w:t xml:space="preserve">) : </w:t>
      </w:r>
      <w:r w:rsidRPr="005828A8">
        <w:rPr>
          <w:rFonts w:ascii="Arial" w:eastAsia="Times New Roman" w:hAnsi="Arial" w:cs="Arial"/>
          <w:b/>
          <w:bCs/>
          <w:i/>
          <w:kern w:val="0"/>
          <w:sz w:val="22"/>
          <w:szCs w:val="22"/>
          <w:lang w:eastAsia="el-GR" w:bidi="ar-SA"/>
        </w:rPr>
        <w:t>Νο</w:t>
      </w:r>
      <w:r>
        <w:rPr>
          <w:rFonts w:ascii="Arial" w:eastAsia="Times New Roman" w:hAnsi="Arial" w:cs="Arial"/>
          <w:b/>
          <w:bCs/>
          <w:i/>
          <w:kern w:val="0"/>
          <w:sz w:val="22"/>
          <w:szCs w:val="22"/>
          <w:lang w:eastAsia="el-GR" w:bidi="ar-SA"/>
        </w:rPr>
        <w:t xml:space="preserve">μική υποστήριξη αιρετών τοπικής </w:t>
      </w:r>
      <w:r w:rsidRPr="005828A8">
        <w:rPr>
          <w:rFonts w:ascii="Arial" w:eastAsia="Times New Roman" w:hAnsi="Arial" w:cs="Arial"/>
          <w:b/>
          <w:bCs/>
          <w:i/>
          <w:kern w:val="0"/>
          <w:sz w:val="22"/>
          <w:szCs w:val="22"/>
          <w:lang w:eastAsia="el-GR" w:bidi="ar-SA"/>
        </w:rPr>
        <w:t>αυτοδιοίκησης</w:t>
      </w:r>
      <w:r>
        <w:rPr>
          <w:rFonts w:ascii="Arial" w:hAnsi="Arial" w:cs="Arial"/>
          <w:sz w:val="22"/>
          <w:szCs w:val="22"/>
        </w:rPr>
        <w:t xml:space="preserve"> , με το οποίο : </w:t>
      </w:r>
      <w:r w:rsidRPr="00537762">
        <w:rPr>
          <w:rFonts w:ascii="Arial" w:hAnsi="Arial" w:cs="Arial"/>
          <w:b/>
          <w:i/>
          <w:sz w:val="22"/>
          <w:szCs w:val="22"/>
        </w:rPr>
        <w:t>«</w:t>
      </w:r>
      <w:r w:rsidR="00537762" w:rsidRPr="00537762">
        <w:rPr>
          <w:rFonts w:ascii="Arial" w:hAnsi="Arial" w:cs="Arial"/>
          <w:b/>
          <w:i/>
          <w:sz w:val="22"/>
          <w:szCs w:val="22"/>
        </w:rPr>
        <w:t xml:space="preserve"> </w:t>
      </w:r>
      <w:r w:rsidRPr="005828A8">
        <w:rPr>
          <w:rFonts w:ascii="Arial" w:eastAsia="Times New Roman" w:hAnsi="Arial" w:cs="Arial"/>
          <w:b/>
          <w:i/>
          <w:kern w:val="0"/>
          <w:sz w:val="22"/>
          <w:szCs w:val="22"/>
          <w:lang w:eastAsia="el-GR" w:bidi="ar-SA"/>
        </w:rPr>
        <w:t>1.</w:t>
      </w:r>
      <w:r w:rsidRPr="005828A8">
        <w:rPr>
          <w:rFonts w:ascii="Arial" w:eastAsia="Times New Roman" w:hAnsi="Arial" w:cs="Arial"/>
          <w:i/>
          <w:kern w:val="0"/>
          <w:sz w:val="22"/>
          <w:szCs w:val="22"/>
          <w:lang w:eastAsia="el-GR" w:bidi="ar-SA"/>
        </w:rPr>
        <w:t xml:space="preserve"> Οι Ο.Τ.Α. υποχρεούνται να παρέχουν νομική υποστήριξη στα αιρετά τους όργανα ενώπιον των δικαστηρίων ή των δικαστικών αρχών, σε περίπτωση διενέργειας</w:t>
      </w:r>
      <w:r>
        <w:rPr>
          <w:rFonts w:ascii="Arial" w:eastAsia="Times New Roman" w:hAnsi="Arial" w:cs="Arial"/>
          <w:b/>
          <w:bCs/>
          <w:i/>
          <w:kern w:val="0"/>
          <w:sz w:val="22"/>
          <w:szCs w:val="22"/>
          <w:lang w:eastAsia="el-GR" w:bidi="ar-SA"/>
        </w:rPr>
        <w:t xml:space="preserve"> </w:t>
      </w:r>
      <w:r w:rsidRPr="005828A8">
        <w:rPr>
          <w:rFonts w:ascii="Arial" w:eastAsia="Times New Roman" w:hAnsi="Arial" w:cs="Arial"/>
          <w:i/>
          <w:kern w:val="0"/>
          <w:sz w:val="22"/>
          <w:szCs w:val="22"/>
          <w:lang w:eastAsia="el-GR" w:bidi="ar-SA"/>
        </w:rPr>
        <w:t>προκαταρκτικής εξέτασης ή άσκησης ποινικής δίωξης</w:t>
      </w:r>
      <w:r>
        <w:rPr>
          <w:rFonts w:ascii="Arial" w:eastAsia="Times New Roman" w:hAnsi="Arial" w:cs="Arial"/>
          <w:b/>
          <w:bCs/>
          <w:i/>
          <w:kern w:val="0"/>
          <w:sz w:val="22"/>
          <w:szCs w:val="22"/>
          <w:lang w:eastAsia="el-GR" w:bidi="ar-SA"/>
        </w:rPr>
        <w:t xml:space="preserve"> </w:t>
      </w:r>
      <w:r w:rsidRPr="005828A8">
        <w:rPr>
          <w:rFonts w:ascii="Arial" w:eastAsia="Times New Roman" w:hAnsi="Arial" w:cs="Arial"/>
          <w:i/>
          <w:kern w:val="0"/>
          <w:sz w:val="22"/>
          <w:szCs w:val="22"/>
          <w:lang w:eastAsia="el-GR" w:bidi="ar-SA"/>
        </w:rPr>
        <w:t>σε βάρος τους για αδικήματα που τους αποδίδεται ότι</w:t>
      </w:r>
      <w:r w:rsidR="00EF4B04">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διέπραξαν κατά την ενάσκηση των καθηκόντων τους. Η</w:t>
      </w:r>
      <w:r>
        <w:rPr>
          <w:rFonts w:ascii="Arial" w:eastAsia="Times New Roman" w:hAnsi="Arial" w:cs="Arial"/>
          <w:b/>
          <w:bCs/>
          <w:i/>
          <w:kern w:val="0"/>
          <w:sz w:val="22"/>
          <w:szCs w:val="22"/>
          <w:lang w:eastAsia="el-GR" w:bidi="ar-SA"/>
        </w:rPr>
        <w:t xml:space="preserve"> </w:t>
      </w:r>
      <w:r w:rsidRPr="005828A8">
        <w:rPr>
          <w:rFonts w:ascii="Arial" w:eastAsia="Times New Roman" w:hAnsi="Arial" w:cs="Arial"/>
          <w:i/>
          <w:kern w:val="0"/>
          <w:sz w:val="22"/>
          <w:szCs w:val="22"/>
          <w:lang w:eastAsia="el-GR" w:bidi="ar-SA"/>
        </w:rPr>
        <w:t>ανωτέρω νομική υποστήριξη δεν παρέχεται, σε περίπτω</w:t>
      </w:r>
      <w:r>
        <w:rPr>
          <w:rFonts w:ascii="Arial" w:eastAsia="Times New Roman" w:hAnsi="Arial" w:cs="Arial"/>
          <w:i/>
          <w:kern w:val="0"/>
          <w:sz w:val="22"/>
          <w:szCs w:val="22"/>
          <w:lang w:eastAsia="el-GR" w:bidi="ar-SA"/>
        </w:rPr>
        <w:t xml:space="preserve">ση ποινικής δίωξης </w:t>
      </w:r>
      <w:r w:rsidRPr="005828A8">
        <w:rPr>
          <w:rFonts w:ascii="Arial" w:eastAsia="Times New Roman" w:hAnsi="Arial" w:cs="Arial"/>
          <w:i/>
          <w:kern w:val="0"/>
          <w:sz w:val="22"/>
          <w:szCs w:val="22"/>
          <w:lang w:eastAsia="el-GR" w:bidi="ar-SA"/>
        </w:rPr>
        <w:t>ύστερα από καταγγελία εκ μέρους</w:t>
      </w:r>
      <w:r>
        <w:rPr>
          <w:rFonts w:ascii="Arial" w:eastAsia="Times New Roman" w:hAnsi="Arial" w:cs="Arial"/>
          <w:b/>
          <w:bCs/>
          <w:i/>
          <w:kern w:val="0"/>
          <w:sz w:val="22"/>
          <w:szCs w:val="22"/>
          <w:lang w:eastAsia="el-GR" w:bidi="ar-SA"/>
        </w:rPr>
        <w:t xml:space="preserve"> </w:t>
      </w:r>
      <w:r w:rsidRPr="005828A8">
        <w:rPr>
          <w:rFonts w:ascii="Arial" w:eastAsia="Times New Roman" w:hAnsi="Arial" w:cs="Arial"/>
          <w:i/>
          <w:kern w:val="0"/>
          <w:sz w:val="22"/>
          <w:szCs w:val="22"/>
          <w:lang w:eastAsia="el-GR" w:bidi="ar-SA"/>
        </w:rPr>
        <w:t>δημόσιας υπηρεσίας ή ανεξάρτητης διοικητικής αρχής.</w:t>
      </w:r>
      <w:r w:rsidR="00537762">
        <w:rPr>
          <w:rFonts w:ascii="Arial" w:eastAsia="Times New Roman" w:hAnsi="Arial" w:cs="Arial"/>
          <w:b/>
          <w:bCs/>
          <w:i/>
          <w:kern w:val="0"/>
          <w:sz w:val="22"/>
          <w:szCs w:val="22"/>
          <w:lang w:eastAsia="el-GR" w:bidi="ar-SA"/>
        </w:rPr>
        <w:t xml:space="preserve"> </w:t>
      </w:r>
      <w:r w:rsidRPr="005828A8">
        <w:rPr>
          <w:rFonts w:ascii="Arial" w:eastAsia="Times New Roman" w:hAnsi="Arial" w:cs="Arial"/>
          <w:b/>
          <w:i/>
          <w:kern w:val="0"/>
          <w:sz w:val="22"/>
          <w:szCs w:val="22"/>
          <w:lang w:eastAsia="el-GR" w:bidi="ar-SA"/>
        </w:rPr>
        <w:t>2.</w:t>
      </w:r>
      <w:r w:rsidRPr="005828A8">
        <w:rPr>
          <w:rFonts w:ascii="Arial" w:eastAsia="Times New Roman" w:hAnsi="Arial" w:cs="Arial"/>
          <w:i/>
          <w:kern w:val="0"/>
          <w:sz w:val="22"/>
          <w:szCs w:val="22"/>
          <w:lang w:eastAsia="el-GR" w:bidi="ar-SA"/>
        </w:rPr>
        <w:t xml:space="preserve"> Η νομική υποστήρ</w:t>
      </w:r>
      <w:r>
        <w:rPr>
          <w:rFonts w:ascii="Arial" w:eastAsia="Times New Roman" w:hAnsi="Arial" w:cs="Arial"/>
          <w:i/>
          <w:kern w:val="0"/>
          <w:sz w:val="22"/>
          <w:szCs w:val="22"/>
          <w:lang w:eastAsia="el-GR" w:bidi="ar-SA"/>
        </w:rPr>
        <w:t xml:space="preserve">ιξη αφορά είτε στη νομική εκπροσώπηση των αιρετών από </w:t>
      </w:r>
      <w:r w:rsidRPr="005828A8">
        <w:rPr>
          <w:rFonts w:ascii="Arial" w:eastAsia="Times New Roman" w:hAnsi="Arial" w:cs="Arial"/>
          <w:i/>
          <w:kern w:val="0"/>
          <w:sz w:val="22"/>
          <w:szCs w:val="22"/>
          <w:lang w:eastAsia="el-GR" w:bidi="ar-SA"/>
        </w:rPr>
        <w:t>πληρεξούσιο δικηγόρο που</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συμβάλλεται για τον ανωτέρω σκοπό με τους Ο.Τ.Α., ανά</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υπόθεση, είτε στη νομική εκπροσώπηση των αιρετών</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διά ή μετά πληρεξούσιου δικηγόρου της επιλογής τους.</w:t>
      </w:r>
      <w:r w:rsidR="00EF4B04">
        <w:rPr>
          <w:rFonts w:ascii="Arial" w:eastAsia="Times New Roman" w:hAnsi="Arial" w:cs="Arial"/>
          <w:i/>
          <w:kern w:val="0"/>
          <w:sz w:val="22"/>
          <w:szCs w:val="22"/>
          <w:lang w:eastAsia="el-GR" w:bidi="ar-SA"/>
        </w:rPr>
        <w:t xml:space="preserve"> </w:t>
      </w:r>
      <w:r w:rsidRPr="005828A8">
        <w:rPr>
          <w:rFonts w:ascii="Arial" w:eastAsia="Times New Roman" w:hAnsi="Arial" w:cs="Arial"/>
          <w:b/>
          <w:i/>
          <w:kern w:val="0"/>
          <w:sz w:val="22"/>
          <w:szCs w:val="22"/>
          <w:lang w:eastAsia="el-GR" w:bidi="ar-SA"/>
        </w:rPr>
        <w:t>3.</w:t>
      </w:r>
      <w:r w:rsidRPr="005828A8">
        <w:rPr>
          <w:rFonts w:ascii="Arial" w:eastAsia="Times New Roman" w:hAnsi="Arial" w:cs="Arial"/>
          <w:i/>
          <w:kern w:val="0"/>
          <w:sz w:val="22"/>
          <w:szCs w:val="22"/>
          <w:lang w:eastAsia="el-GR" w:bidi="ar-SA"/>
        </w:rPr>
        <w:t xml:space="preserve"> Η νομική υποστήριξη των αιρετών παρέχεται, μετά</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από αίτηση του εν</w:t>
      </w:r>
      <w:r>
        <w:rPr>
          <w:rFonts w:ascii="Arial" w:eastAsia="Times New Roman" w:hAnsi="Arial" w:cs="Arial"/>
          <w:i/>
          <w:kern w:val="0"/>
          <w:sz w:val="22"/>
          <w:szCs w:val="22"/>
          <w:lang w:eastAsia="el-GR" w:bidi="ar-SA"/>
        </w:rPr>
        <w:t>διαφερόμενου, εισήγηση του δικη</w:t>
      </w:r>
      <w:r w:rsidRPr="005828A8">
        <w:rPr>
          <w:rFonts w:ascii="Arial" w:eastAsia="Times New Roman" w:hAnsi="Arial" w:cs="Arial"/>
          <w:i/>
          <w:kern w:val="0"/>
          <w:sz w:val="22"/>
          <w:szCs w:val="22"/>
          <w:lang w:eastAsia="el-GR" w:bidi="ar-SA"/>
        </w:rPr>
        <w:t>γόρου ή νομικού συμβούλου που υπηρετεί στον οικείο</w:t>
      </w:r>
      <w:r w:rsidR="00537762">
        <w:rPr>
          <w:rFonts w:ascii="Arial" w:eastAsia="Times New Roman" w:hAnsi="Arial" w:cs="Arial"/>
          <w:b/>
          <w:bCs/>
          <w:i/>
          <w:kern w:val="0"/>
          <w:sz w:val="22"/>
          <w:szCs w:val="22"/>
          <w:lang w:eastAsia="el-GR" w:bidi="ar-SA"/>
        </w:rPr>
        <w:t xml:space="preserve"> </w:t>
      </w:r>
      <w:r w:rsidRPr="005828A8">
        <w:rPr>
          <w:rFonts w:ascii="Arial" w:eastAsia="Times New Roman" w:hAnsi="Arial" w:cs="Arial"/>
          <w:i/>
          <w:kern w:val="0"/>
          <w:sz w:val="22"/>
          <w:szCs w:val="22"/>
          <w:lang w:eastAsia="el-GR" w:bidi="ar-SA"/>
        </w:rPr>
        <w:t>Ο.Τ.Α. και απόφαση της Οικονομικής Επιτροπής. Αν δεν</w:t>
      </w:r>
      <w:r w:rsidR="00537762">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 xml:space="preserve">υπηρετεί δικηγόρος </w:t>
      </w:r>
      <w:r>
        <w:rPr>
          <w:rFonts w:ascii="Arial" w:eastAsia="Times New Roman" w:hAnsi="Arial" w:cs="Arial"/>
          <w:i/>
          <w:kern w:val="0"/>
          <w:sz w:val="22"/>
          <w:szCs w:val="22"/>
          <w:lang w:eastAsia="el-GR" w:bidi="ar-SA"/>
        </w:rPr>
        <w:t>με πάγια έμμισθη εντολή, η εισή</w:t>
      </w:r>
      <w:r w:rsidRPr="005828A8">
        <w:rPr>
          <w:rFonts w:ascii="Arial" w:eastAsia="Times New Roman" w:hAnsi="Arial" w:cs="Arial"/>
          <w:i/>
          <w:kern w:val="0"/>
          <w:sz w:val="22"/>
          <w:szCs w:val="22"/>
          <w:lang w:eastAsia="el-GR" w:bidi="ar-SA"/>
        </w:rPr>
        <w:t>γηση γίνεται με ανάθεση σε δικηγόρο από την οικεία</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Οικονομική Επιτροπή. Σε περίπτωση θετικής απόφασης</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της Οικονομικής Επιτροπής, ο Ο.Τ.Α. καταβάλλει τα έξοδα</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 xml:space="preserve">στα οποία </w:t>
      </w:r>
      <w:r w:rsidRPr="005828A8">
        <w:rPr>
          <w:rFonts w:ascii="Arial" w:eastAsia="Times New Roman" w:hAnsi="Arial" w:cs="Arial"/>
          <w:i/>
          <w:kern w:val="0"/>
          <w:sz w:val="22"/>
          <w:szCs w:val="22"/>
          <w:lang w:eastAsia="el-GR" w:bidi="ar-SA"/>
        </w:rPr>
        <w:lastRenderedPageBreak/>
        <w:t>υποβάλλοντ</w:t>
      </w:r>
      <w:r>
        <w:rPr>
          <w:rFonts w:ascii="Arial" w:eastAsia="Times New Roman" w:hAnsi="Arial" w:cs="Arial"/>
          <w:i/>
          <w:kern w:val="0"/>
          <w:sz w:val="22"/>
          <w:szCs w:val="22"/>
          <w:lang w:eastAsia="el-GR" w:bidi="ar-SA"/>
        </w:rPr>
        <w:t xml:space="preserve">αι οι αιρετοί κατά την προκαταρκτική διαδικασία </w:t>
      </w:r>
      <w:r w:rsidRPr="005828A8">
        <w:rPr>
          <w:rFonts w:ascii="Arial" w:eastAsia="Times New Roman" w:hAnsi="Arial" w:cs="Arial"/>
          <w:i/>
          <w:kern w:val="0"/>
          <w:sz w:val="22"/>
          <w:szCs w:val="22"/>
          <w:lang w:eastAsia="el-GR" w:bidi="ar-SA"/>
        </w:rPr>
        <w:t>ή με την ιδιότητα του κατηγορουμένου.</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Σε περίπτωση απορριπτικής απόφασης της οικονομικής</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επιτροπής, τα ως άνω έξοδα καταβάλλονται, εφόσον</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για τις ποινικές υποθέ</w:t>
      </w:r>
      <w:r>
        <w:rPr>
          <w:rFonts w:ascii="Arial" w:eastAsia="Times New Roman" w:hAnsi="Arial" w:cs="Arial"/>
          <w:i/>
          <w:kern w:val="0"/>
          <w:sz w:val="22"/>
          <w:szCs w:val="22"/>
          <w:lang w:eastAsia="el-GR" w:bidi="ar-SA"/>
        </w:rPr>
        <w:t>σεις: α) εκδοθεί τελεσίδικη από</w:t>
      </w:r>
      <w:r w:rsidRPr="005828A8">
        <w:rPr>
          <w:rFonts w:ascii="Arial" w:eastAsia="Times New Roman" w:hAnsi="Arial" w:cs="Arial"/>
          <w:i/>
          <w:kern w:val="0"/>
          <w:sz w:val="22"/>
          <w:szCs w:val="22"/>
          <w:lang w:eastAsia="el-GR" w:bidi="ar-SA"/>
        </w:rPr>
        <w:t>φαση, με την οποία τα ως άνω πρόσωπα κηρύσσονται</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αθώα ή απαλλάσσονται των κατηγοριών, ή τελεσίδικο</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βούλευμα δικαστικού συμβουλίου, με το οποίο παύει</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οριστικά η ποινική δίωξη εναντίον τους ή β) τίθεται η</w:t>
      </w:r>
      <w:r w:rsidR="00537762">
        <w:rPr>
          <w:rFonts w:ascii="Arial" w:eastAsia="Times New Roman" w:hAnsi="Arial" w:cs="Arial"/>
          <w:b/>
          <w:bCs/>
          <w:i/>
          <w:kern w:val="0"/>
          <w:sz w:val="22"/>
          <w:szCs w:val="22"/>
          <w:lang w:eastAsia="el-GR" w:bidi="ar-SA"/>
        </w:rPr>
        <w:t xml:space="preserve"> </w:t>
      </w:r>
      <w:r w:rsidRPr="005828A8">
        <w:rPr>
          <w:rFonts w:ascii="Arial" w:eastAsia="Times New Roman" w:hAnsi="Arial" w:cs="Arial"/>
          <w:i/>
          <w:kern w:val="0"/>
          <w:sz w:val="22"/>
          <w:szCs w:val="22"/>
          <w:lang w:eastAsia="el-GR" w:bidi="ar-SA"/>
        </w:rPr>
        <w:t>υπόθεση στο αρχείο. Ε</w:t>
      </w:r>
      <w:r>
        <w:rPr>
          <w:rFonts w:ascii="Arial" w:eastAsia="Times New Roman" w:hAnsi="Arial" w:cs="Arial"/>
          <w:i/>
          <w:kern w:val="0"/>
          <w:sz w:val="22"/>
          <w:szCs w:val="22"/>
          <w:lang w:eastAsia="el-GR" w:bidi="ar-SA"/>
        </w:rPr>
        <w:t>άν οι αιρετοί καταδικασθούν αμε</w:t>
      </w:r>
      <w:r w:rsidRPr="005828A8">
        <w:rPr>
          <w:rFonts w:ascii="Arial" w:eastAsia="Times New Roman" w:hAnsi="Arial" w:cs="Arial"/>
          <w:i/>
          <w:kern w:val="0"/>
          <w:sz w:val="22"/>
          <w:szCs w:val="22"/>
          <w:lang w:eastAsia="el-GR" w:bidi="ar-SA"/>
        </w:rPr>
        <w:t xml:space="preserve">τάκλητα, υποχρεούνται να επιστρέψουν στον φορέα </w:t>
      </w:r>
      <w:r>
        <w:rPr>
          <w:rFonts w:ascii="Arial" w:eastAsia="Times New Roman" w:hAnsi="Arial" w:cs="Arial"/>
          <w:i/>
          <w:kern w:val="0"/>
          <w:sz w:val="22"/>
          <w:szCs w:val="22"/>
          <w:lang w:eastAsia="el-GR" w:bidi="ar-SA"/>
        </w:rPr>
        <w:t xml:space="preserve">τις </w:t>
      </w:r>
      <w:r w:rsidRPr="005828A8">
        <w:rPr>
          <w:rFonts w:ascii="Arial" w:eastAsia="Times New Roman" w:hAnsi="Arial" w:cs="Arial"/>
          <w:i/>
          <w:kern w:val="0"/>
          <w:sz w:val="22"/>
          <w:szCs w:val="22"/>
          <w:lang w:eastAsia="el-GR" w:bidi="ar-SA"/>
        </w:rPr>
        <w:t>ως άνω δαπάνες.</w:t>
      </w:r>
      <w:r>
        <w:rPr>
          <w:rFonts w:ascii="Arial" w:eastAsia="Times New Roman" w:hAnsi="Arial" w:cs="Arial"/>
          <w:i/>
          <w:kern w:val="0"/>
          <w:sz w:val="22"/>
          <w:szCs w:val="22"/>
          <w:lang w:eastAsia="el-GR" w:bidi="ar-SA"/>
        </w:rPr>
        <w:t xml:space="preserve"> </w:t>
      </w:r>
      <w:r w:rsidRPr="005828A8">
        <w:rPr>
          <w:rFonts w:ascii="Arial" w:eastAsia="Times New Roman" w:hAnsi="Arial" w:cs="Arial"/>
          <w:b/>
          <w:i/>
          <w:kern w:val="0"/>
          <w:sz w:val="22"/>
          <w:szCs w:val="22"/>
          <w:lang w:eastAsia="el-GR" w:bidi="ar-SA"/>
        </w:rPr>
        <w:t>4.</w:t>
      </w:r>
      <w:r w:rsidRPr="005828A8">
        <w:rPr>
          <w:rFonts w:ascii="Arial" w:eastAsia="Times New Roman" w:hAnsi="Arial" w:cs="Arial"/>
          <w:i/>
          <w:kern w:val="0"/>
          <w:sz w:val="22"/>
          <w:szCs w:val="22"/>
          <w:lang w:eastAsia="el-GR" w:bidi="ar-SA"/>
        </w:rPr>
        <w:t xml:space="preserve"> Στις περιπτώσεις εφαρμογής του π</w:t>
      </w:r>
      <w:r>
        <w:rPr>
          <w:rFonts w:ascii="Arial" w:eastAsia="Times New Roman" w:hAnsi="Arial" w:cs="Arial"/>
          <w:i/>
          <w:kern w:val="0"/>
          <w:sz w:val="22"/>
          <w:szCs w:val="22"/>
          <w:lang w:eastAsia="el-GR" w:bidi="ar-SA"/>
        </w:rPr>
        <w:t>αρόντος, τα έξο</w:t>
      </w:r>
      <w:r w:rsidRPr="005828A8">
        <w:rPr>
          <w:rFonts w:ascii="Arial" w:eastAsia="Times New Roman" w:hAnsi="Arial" w:cs="Arial"/>
          <w:i/>
          <w:kern w:val="0"/>
          <w:sz w:val="22"/>
          <w:szCs w:val="22"/>
          <w:lang w:eastAsia="el-GR" w:bidi="ar-SA"/>
        </w:rPr>
        <w:t>δα βαρύνουν τον προϋπολογισμό του οικείου φορέα. Το</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αιτούμενο ποσό δεν δύναται να υπερβαίνει το τριπλάσιο</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του ποσού αναφοράς</w:t>
      </w:r>
      <w:r>
        <w:rPr>
          <w:rFonts w:ascii="Arial" w:eastAsia="Times New Roman" w:hAnsi="Arial" w:cs="Arial"/>
          <w:i/>
          <w:kern w:val="0"/>
          <w:sz w:val="22"/>
          <w:szCs w:val="22"/>
          <w:lang w:eastAsia="el-GR" w:bidi="ar-SA"/>
        </w:rPr>
        <w:t xml:space="preserve"> κάθε διαδικαστικής πράξης ή πα</w:t>
      </w:r>
      <w:r w:rsidRPr="005828A8">
        <w:rPr>
          <w:rFonts w:ascii="Arial" w:eastAsia="Times New Roman" w:hAnsi="Arial" w:cs="Arial"/>
          <w:i/>
          <w:kern w:val="0"/>
          <w:sz w:val="22"/>
          <w:szCs w:val="22"/>
          <w:lang w:eastAsia="el-GR" w:bidi="ar-SA"/>
        </w:rPr>
        <w:t>ρεχόμενης υπηρεσίας,</w:t>
      </w:r>
      <w:r>
        <w:rPr>
          <w:rFonts w:ascii="Arial" w:eastAsia="Times New Roman" w:hAnsi="Arial" w:cs="Arial"/>
          <w:i/>
          <w:kern w:val="0"/>
          <w:sz w:val="22"/>
          <w:szCs w:val="22"/>
          <w:lang w:eastAsia="el-GR" w:bidi="ar-SA"/>
        </w:rPr>
        <w:t xml:space="preserve"> όπως προσδιορίζεται στους πίνα</w:t>
      </w:r>
      <w:r w:rsidRPr="005828A8">
        <w:rPr>
          <w:rFonts w:ascii="Arial" w:eastAsia="Times New Roman" w:hAnsi="Arial" w:cs="Arial"/>
          <w:i/>
          <w:kern w:val="0"/>
          <w:sz w:val="22"/>
          <w:szCs w:val="22"/>
          <w:lang w:eastAsia="el-GR" w:bidi="ar-SA"/>
        </w:rPr>
        <w:t>κες αμοιβών του Κώδικα περί Δικηγόρων (ν. 4194/2013,</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Α’ 208). Η καταβολή τ</w:t>
      </w:r>
      <w:r>
        <w:rPr>
          <w:rFonts w:ascii="Arial" w:eastAsia="Times New Roman" w:hAnsi="Arial" w:cs="Arial"/>
          <w:i/>
          <w:kern w:val="0"/>
          <w:sz w:val="22"/>
          <w:szCs w:val="22"/>
          <w:lang w:eastAsia="el-GR" w:bidi="ar-SA"/>
        </w:rPr>
        <w:t>ων ανωτέρω δαπανών γίνεται, εφό</w:t>
      </w:r>
      <w:r w:rsidRPr="005828A8">
        <w:rPr>
          <w:rFonts w:ascii="Arial" w:eastAsia="Times New Roman" w:hAnsi="Arial" w:cs="Arial"/>
          <w:i/>
          <w:kern w:val="0"/>
          <w:sz w:val="22"/>
          <w:szCs w:val="22"/>
          <w:lang w:eastAsia="el-GR" w:bidi="ar-SA"/>
        </w:rPr>
        <w:t>σον προσκομισθούν τα νόμιμα παραστατικά.</w:t>
      </w:r>
      <w:r>
        <w:rPr>
          <w:rFonts w:ascii="Arial" w:eastAsia="Times New Roman" w:hAnsi="Arial" w:cs="Arial"/>
          <w:i/>
          <w:kern w:val="0"/>
          <w:sz w:val="22"/>
          <w:szCs w:val="22"/>
          <w:lang w:eastAsia="el-GR" w:bidi="ar-SA"/>
        </w:rPr>
        <w:t xml:space="preserve"> </w:t>
      </w:r>
      <w:r w:rsidRPr="005828A8">
        <w:rPr>
          <w:rFonts w:ascii="Arial" w:eastAsia="Times New Roman" w:hAnsi="Arial" w:cs="Arial"/>
          <w:b/>
          <w:i/>
          <w:kern w:val="0"/>
          <w:sz w:val="22"/>
          <w:szCs w:val="22"/>
          <w:lang w:eastAsia="el-GR" w:bidi="ar-SA"/>
        </w:rPr>
        <w:t>5.</w:t>
      </w:r>
      <w:r w:rsidRPr="005828A8">
        <w:rPr>
          <w:rFonts w:ascii="Arial" w:eastAsia="Times New Roman" w:hAnsi="Arial" w:cs="Arial"/>
          <w:i/>
          <w:kern w:val="0"/>
          <w:sz w:val="22"/>
          <w:szCs w:val="22"/>
          <w:lang w:eastAsia="el-GR" w:bidi="ar-SA"/>
        </w:rPr>
        <w:t xml:space="preserve"> Οι διατάξεις του παρόντος εφαρμόζονται, υπό την</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 xml:space="preserve">προϋπόθεση ότι η </w:t>
      </w:r>
      <w:r>
        <w:rPr>
          <w:rFonts w:ascii="Arial" w:eastAsia="Times New Roman" w:hAnsi="Arial" w:cs="Arial"/>
          <w:i/>
          <w:kern w:val="0"/>
          <w:sz w:val="22"/>
          <w:szCs w:val="22"/>
          <w:lang w:eastAsia="el-GR" w:bidi="ar-SA"/>
        </w:rPr>
        <w:t>προκαλούμενη δαπάνη έχει προβλε</w:t>
      </w:r>
      <w:r w:rsidRPr="005828A8">
        <w:rPr>
          <w:rFonts w:ascii="Arial" w:eastAsia="Times New Roman" w:hAnsi="Arial" w:cs="Arial"/>
          <w:i/>
          <w:kern w:val="0"/>
          <w:sz w:val="22"/>
          <w:szCs w:val="22"/>
          <w:lang w:eastAsia="el-GR" w:bidi="ar-SA"/>
        </w:rPr>
        <w:t>φθεί στους προϋπολογισμούς των οικείων φορέων.</w:t>
      </w:r>
      <w:r>
        <w:rPr>
          <w:rFonts w:ascii="Arial" w:eastAsia="Times New Roman" w:hAnsi="Arial" w:cs="Arial"/>
          <w:i/>
          <w:kern w:val="0"/>
          <w:sz w:val="22"/>
          <w:szCs w:val="22"/>
          <w:lang w:eastAsia="el-GR" w:bidi="ar-SA"/>
        </w:rPr>
        <w:t xml:space="preserve"> </w:t>
      </w:r>
      <w:r w:rsidRPr="005828A8">
        <w:rPr>
          <w:rFonts w:ascii="Arial" w:eastAsia="Times New Roman" w:hAnsi="Arial" w:cs="Arial"/>
          <w:b/>
          <w:i/>
          <w:kern w:val="0"/>
          <w:sz w:val="22"/>
          <w:szCs w:val="22"/>
          <w:lang w:eastAsia="el-GR" w:bidi="ar-SA"/>
        </w:rPr>
        <w:t>6.</w:t>
      </w:r>
      <w:r w:rsidRPr="005828A8">
        <w:rPr>
          <w:rFonts w:ascii="Arial" w:eastAsia="Times New Roman" w:hAnsi="Arial" w:cs="Arial"/>
          <w:i/>
          <w:kern w:val="0"/>
          <w:sz w:val="22"/>
          <w:szCs w:val="22"/>
          <w:lang w:eastAsia="el-GR" w:bidi="ar-SA"/>
        </w:rPr>
        <w:t xml:space="preserve"> Η νομική υποστήριξη προς τους αιρετούς των Ο.Τ.Α.</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 xml:space="preserve">παρέχεται και κατόπιν της απώλειας του αξιώματός </w:t>
      </w:r>
      <w:r>
        <w:rPr>
          <w:rFonts w:ascii="Arial" w:eastAsia="Times New Roman" w:hAnsi="Arial" w:cs="Arial"/>
          <w:i/>
          <w:kern w:val="0"/>
          <w:sz w:val="22"/>
          <w:szCs w:val="22"/>
          <w:lang w:eastAsia="el-GR" w:bidi="ar-SA"/>
        </w:rPr>
        <w:t xml:space="preserve">τους </w:t>
      </w:r>
      <w:r w:rsidRPr="005828A8">
        <w:rPr>
          <w:rFonts w:ascii="Arial" w:eastAsia="Times New Roman" w:hAnsi="Arial" w:cs="Arial"/>
          <w:i/>
          <w:kern w:val="0"/>
          <w:sz w:val="22"/>
          <w:szCs w:val="22"/>
          <w:lang w:eastAsia="el-GR" w:bidi="ar-SA"/>
        </w:rPr>
        <w:t>λόγω της καθ’ οιονδήποτε τρόπο περάτωσης της θητείας</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τους στον οικείο Ο.Τ.Α</w:t>
      </w:r>
      <w:r>
        <w:rPr>
          <w:rFonts w:ascii="Arial" w:eastAsia="Times New Roman" w:hAnsi="Arial" w:cs="Arial"/>
          <w:i/>
          <w:kern w:val="0"/>
          <w:sz w:val="22"/>
          <w:szCs w:val="22"/>
          <w:lang w:eastAsia="el-GR" w:bidi="ar-SA"/>
        </w:rPr>
        <w:t>., για αδικήματα που τους αποδί</w:t>
      </w:r>
      <w:r w:rsidRPr="005828A8">
        <w:rPr>
          <w:rFonts w:ascii="Arial" w:eastAsia="Times New Roman" w:hAnsi="Arial" w:cs="Arial"/>
          <w:i/>
          <w:kern w:val="0"/>
          <w:sz w:val="22"/>
          <w:szCs w:val="22"/>
          <w:lang w:eastAsia="el-GR" w:bidi="ar-SA"/>
        </w:rPr>
        <w:t>δεται ότι διέπραξαν κατά τον χρόνο αυτής και κατά την</w:t>
      </w:r>
      <w:r>
        <w:rPr>
          <w:rFonts w:ascii="Arial" w:eastAsia="Times New Roman" w:hAnsi="Arial" w:cs="Arial"/>
          <w:i/>
          <w:kern w:val="0"/>
          <w:sz w:val="22"/>
          <w:szCs w:val="22"/>
          <w:lang w:eastAsia="el-GR" w:bidi="ar-SA"/>
        </w:rPr>
        <w:t xml:space="preserve"> </w:t>
      </w:r>
      <w:r w:rsidRPr="005828A8">
        <w:rPr>
          <w:rFonts w:ascii="Arial" w:eastAsia="Times New Roman" w:hAnsi="Arial" w:cs="Arial"/>
          <w:i/>
          <w:kern w:val="0"/>
          <w:sz w:val="22"/>
          <w:szCs w:val="22"/>
          <w:lang w:eastAsia="el-GR" w:bidi="ar-SA"/>
        </w:rPr>
        <w:t>ενάσκηση των καθηκόντων τους.</w:t>
      </w:r>
      <w:r w:rsidR="000C1C8A">
        <w:rPr>
          <w:rFonts w:ascii="Arial" w:eastAsia="Times New Roman" w:hAnsi="Arial" w:cs="Arial"/>
          <w:i/>
          <w:kern w:val="0"/>
          <w:sz w:val="22"/>
          <w:szCs w:val="22"/>
          <w:lang w:eastAsia="el-GR" w:bidi="ar-SA"/>
        </w:rPr>
        <w:t xml:space="preserve"> </w:t>
      </w:r>
      <w:r w:rsidRPr="000C1C8A">
        <w:rPr>
          <w:rFonts w:ascii="Arial" w:hAnsi="Arial" w:cs="Arial"/>
          <w:b/>
          <w:i/>
        </w:rPr>
        <w:t>»</w:t>
      </w:r>
    </w:p>
    <w:p w:rsidR="005828A8" w:rsidRPr="005828A8" w:rsidRDefault="005828A8" w:rsidP="005828A8">
      <w:pPr>
        <w:widowControl/>
        <w:suppressAutoHyphens w:val="0"/>
        <w:autoSpaceDE w:val="0"/>
        <w:autoSpaceDN w:val="0"/>
        <w:adjustRightInd w:val="0"/>
        <w:jc w:val="both"/>
        <w:rPr>
          <w:rFonts w:ascii="Arial" w:eastAsia="Times New Roman" w:hAnsi="Arial" w:cs="Arial"/>
          <w:i/>
          <w:kern w:val="0"/>
          <w:sz w:val="22"/>
          <w:szCs w:val="22"/>
          <w:lang w:eastAsia="el-GR" w:bidi="ar-SA"/>
        </w:rPr>
      </w:pPr>
    </w:p>
    <w:p w:rsidR="003B2338" w:rsidRPr="00777BAE" w:rsidRDefault="0070088A" w:rsidP="00777BAE">
      <w:pPr>
        <w:widowControl/>
        <w:suppressAutoHyphens w:val="0"/>
        <w:spacing w:line="360" w:lineRule="auto"/>
        <w:ind w:firstLine="851"/>
        <w:jc w:val="both"/>
        <w:rPr>
          <w:rFonts w:ascii="Arial" w:hAnsi="Arial" w:cs="Arial"/>
          <w:bCs/>
          <w:sz w:val="22"/>
          <w:szCs w:val="22"/>
        </w:rPr>
      </w:pPr>
      <w:r w:rsidRPr="0070088A">
        <w:rPr>
          <w:rFonts w:ascii="Arial" w:hAnsi="Arial" w:cs="Arial"/>
          <w:b/>
        </w:rPr>
        <w:t>3</w:t>
      </w:r>
      <w:r w:rsidR="003B2338">
        <w:rPr>
          <w:rFonts w:ascii="Arial" w:hAnsi="Arial" w:cs="Arial"/>
          <w:b/>
        </w:rPr>
        <w:t>.1.</w:t>
      </w:r>
      <w:r w:rsidR="00E05CA7">
        <w:rPr>
          <w:rFonts w:ascii="Arial" w:hAnsi="Arial" w:cs="Arial"/>
        </w:rPr>
        <w:t xml:space="preserve"> </w:t>
      </w:r>
      <w:r w:rsidR="00777BAE" w:rsidRPr="00B1011C">
        <w:rPr>
          <w:rFonts w:ascii="Arial" w:hAnsi="Arial" w:cs="Arial"/>
          <w:sz w:val="22"/>
          <w:szCs w:val="22"/>
        </w:rPr>
        <w:t xml:space="preserve">Με </w:t>
      </w:r>
      <w:r w:rsidR="00777BAE">
        <w:rPr>
          <w:rFonts w:ascii="Arial" w:hAnsi="Arial" w:cs="Arial"/>
          <w:sz w:val="22"/>
          <w:szCs w:val="22"/>
        </w:rPr>
        <w:t xml:space="preserve">τη με Α.Β.Μ. Α18/1198  Πράξη της Εισαγγελίας Πρωτοδικών Λαμίας ο πρώην αντιδήμαρχος κ. Γ.Λ. του Λ. κατηγορείται ως υπαίτιος σωματικής βλάβης από αμέλεια </w:t>
      </w:r>
      <w:proofErr w:type="spellStart"/>
      <w:r w:rsidR="00777BAE">
        <w:rPr>
          <w:rFonts w:ascii="Arial" w:hAnsi="Arial" w:cs="Arial"/>
          <w:sz w:val="22"/>
          <w:szCs w:val="22"/>
        </w:rPr>
        <w:t>παρ΄</w:t>
      </w:r>
      <w:proofErr w:type="spellEnd"/>
      <w:r w:rsidR="00EF4B04">
        <w:rPr>
          <w:rFonts w:ascii="Arial" w:hAnsi="Arial" w:cs="Arial"/>
          <w:sz w:val="22"/>
          <w:szCs w:val="22"/>
        </w:rPr>
        <w:t xml:space="preserve"> </w:t>
      </w:r>
      <w:r w:rsidR="00777BAE">
        <w:rPr>
          <w:rFonts w:ascii="Arial" w:hAnsi="Arial" w:cs="Arial"/>
          <w:sz w:val="22"/>
          <w:szCs w:val="22"/>
        </w:rPr>
        <w:t xml:space="preserve">υπόχρεων κατά παράλειψη </w:t>
      </w:r>
      <w:r w:rsidR="00141263">
        <w:rPr>
          <w:rFonts w:ascii="Arial" w:hAnsi="Arial" w:cs="Arial"/>
          <w:sz w:val="22"/>
          <w:szCs w:val="22"/>
        </w:rPr>
        <w:t xml:space="preserve">οφειλόμενης </w:t>
      </w:r>
      <w:r w:rsidR="00777BAE">
        <w:rPr>
          <w:rFonts w:ascii="Arial" w:hAnsi="Arial" w:cs="Arial"/>
          <w:sz w:val="22"/>
          <w:szCs w:val="22"/>
        </w:rPr>
        <w:t xml:space="preserve">από το νόμο ενέργειας , στις </w:t>
      </w:r>
      <w:r w:rsidR="00777BAE" w:rsidRPr="00777BAE">
        <w:rPr>
          <w:rFonts w:ascii="Arial" w:hAnsi="Arial" w:cs="Arial"/>
          <w:b/>
          <w:sz w:val="22"/>
          <w:szCs w:val="22"/>
        </w:rPr>
        <w:t>27/01/2018</w:t>
      </w:r>
      <w:r w:rsidR="00777BAE">
        <w:rPr>
          <w:rFonts w:ascii="Arial" w:hAnsi="Arial" w:cs="Arial"/>
          <w:sz w:val="22"/>
          <w:szCs w:val="22"/>
        </w:rPr>
        <w:t xml:space="preserve"> και θα δικαστεί – έπειτα από αναβολή -</w:t>
      </w:r>
      <w:r w:rsidR="00777BAE" w:rsidRPr="0074583A">
        <w:rPr>
          <w:rFonts w:ascii="Arial" w:hAnsi="Arial" w:cs="Arial"/>
          <w:b/>
          <w:sz w:val="22"/>
          <w:szCs w:val="22"/>
        </w:rPr>
        <w:t xml:space="preserve"> </w:t>
      </w:r>
      <w:r w:rsidR="00777BAE" w:rsidRPr="0074583A">
        <w:rPr>
          <w:rFonts w:ascii="Arial" w:hAnsi="Arial" w:cs="Arial"/>
          <w:sz w:val="22"/>
          <w:szCs w:val="22"/>
        </w:rPr>
        <w:t>στις</w:t>
      </w:r>
      <w:r w:rsidR="00777BAE">
        <w:rPr>
          <w:rFonts w:ascii="Arial" w:hAnsi="Arial" w:cs="Arial"/>
          <w:b/>
          <w:sz w:val="22"/>
          <w:szCs w:val="22"/>
        </w:rPr>
        <w:t xml:space="preserve"> 26 Μαΐου</w:t>
      </w:r>
      <w:r w:rsidR="00777BAE" w:rsidRPr="0074583A">
        <w:rPr>
          <w:rFonts w:ascii="Arial" w:hAnsi="Arial" w:cs="Arial"/>
          <w:b/>
          <w:sz w:val="22"/>
          <w:szCs w:val="22"/>
        </w:rPr>
        <w:t xml:space="preserve"> 202</w:t>
      </w:r>
      <w:r w:rsidR="00777BAE">
        <w:rPr>
          <w:rFonts w:ascii="Arial" w:hAnsi="Arial" w:cs="Arial"/>
          <w:b/>
          <w:sz w:val="22"/>
          <w:szCs w:val="22"/>
        </w:rPr>
        <w:t>2</w:t>
      </w:r>
      <w:r w:rsidR="00777BAE">
        <w:rPr>
          <w:rFonts w:ascii="Arial" w:hAnsi="Arial" w:cs="Arial"/>
          <w:sz w:val="22"/>
          <w:szCs w:val="22"/>
        </w:rPr>
        <w:t xml:space="preserve"> , στο Μονομελές Πλημμελειοδικείο Λαμίας </w:t>
      </w:r>
      <w:r w:rsidR="00777BAE" w:rsidRPr="00B1011C">
        <w:rPr>
          <w:rFonts w:ascii="Arial" w:hAnsi="Arial" w:cs="Arial"/>
          <w:bCs/>
          <w:sz w:val="22"/>
          <w:szCs w:val="22"/>
        </w:rPr>
        <w:t xml:space="preserve">. </w:t>
      </w:r>
    </w:p>
    <w:p w:rsidR="003B2338" w:rsidRDefault="0070088A"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Cs/>
          <w:sz w:val="22"/>
          <w:szCs w:val="22"/>
        </w:rPr>
      </w:pPr>
      <w:r w:rsidRPr="0070088A">
        <w:rPr>
          <w:rFonts w:ascii="Arial" w:hAnsi="Arial" w:cs="Arial"/>
          <w:b/>
          <w:sz w:val="22"/>
          <w:szCs w:val="22"/>
        </w:rPr>
        <w:t>3</w:t>
      </w:r>
      <w:r w:rsidR="003B2338">
        <w:rPr>
          <w:rFonts w:ascii="Arial" w:hAnsi="Arial" w:cs="Arial"/>
          <w:b/>
          <w:sz w:val="22"/>
          <w:szCs w:val="22"/>
        </w:rPr>
        <w:t>.2.</w:t>
      </w:r>
      <w:r w:rsidR="00B17C1A">
        <w:rPr>
          <w:rFonts w:ascii="Arial" w:hAnsi="Arial" w:cs="Arial"/>
          <w:sz w:val="22"/>
          <w:szCs w:val="22"/>
        </w:rPr>
        <w:t xml:space="preserve"> Με την </w:t>
      </w:r>
      <w:proofErr w:type="spellStart"/>
      <w:r w:rsidR="00B17C1A">
        <w:rPr>
          <w:rFonts w:ascii="Arial" w:hAnsi="Arial" w:cs="Arial"/>
          <w:sz w:val="22"/>
          <w:szCs w:val="22"/>
        </w:rPr>
        <w:t>υπ΄αριθμ</w:t>
      </w:r>
      <w:proofErr w:type="spellEnd"/>
      <w:r w:rsidR="00B17C1A">
        <w:rPr>
          <w:rFonts w:ascii="Arial" w:hAnsi="Arial" w:cs="Arial"/>
          <w:sz w:val="22"/>
          <w:szCs w:val="22"/>
        </w:rPr>
        <w:t xml:space="preserve">. </w:t>
      </w:r>
      <w:proofErr w:type="spellStart"/>
      <w:r w:rsidR="00B17C1A">
        <w:rPr>
          <w:rFonts w:ascii="Arial" w:hAnsi="Arial" w:cs="Arial"/>
          <w:sz w:val="22"/>
          <w:szCs w:val="22"/>
        </w:rPr>
        <w:t>πρωτ</w:t>
      </w:r>
      <w:proofErr w:type="spellEnd"/>
      <w:r w:rsidR="00B17C1A">
        <w:rPr>
          <w:rFonts w:ascii="Arial" w:hAnsi="Arial" w:cs="Arial"/>
          <w:sz w:val="22"/>
          <w:szCs w:val="22"/>
        </w:rPr>
        <w:t>. 45689 / 08-11</w:t>
      </w:r>
      <w:r w:rsidR="003B2338">
        <w:rPr>
          <w:rFonts w:ascii="Arial" w:hAnsi="Arial" w:cs="Arial"/>
          <w:sz w:val="22"/>
          <w:szCs w:val="22"/>
        </w:rPr>
        <w:t xml:space="preserve">-2021 αίτηση </w:t>
      </w:r>
      <w:r w:rsidR="0068791D">
        <w:rPr>
          <w:rFonts w:ascii="Arial" w:hAnsi="Arial" w:cs="Arial"/>
          <w:bCs/>
          <w:sz w:val="22"/>
          <w:szCs w:val="22"/>
        </w:rPr>
        <w:t>του πρώην αντιδημάρχου κ. Γ.Λ. του Λ</w:t>
      </w:r>
      <w:r w:rsidR="003B2338">
        <w:rPr>
          <w:rFonts w:ascii="Arial" w:hAnsi="Arial" w:cs="Arial"/>
          <w:bCs/>
          <w:sz w:val="22"/>
          <w:szCs w:val="22"/>
        </w:rPr>
        <w:t xml:space="preserve">. ζητήθηκε να του παρασχεθεί νομική υποστήριξη για το ανωτέρω  αδίκημα , που φέρεται να εκτέλεσε κατά τη διάρκεια των καθηκόντων του και για το οποίο </w:t>
      </w:r>
      <w:r w:rsidR="00B17C1A">
        <w:rPr>
          <w:rFonts w:ascii="Arial" w:hAnsi="Arial" w:cs="Arial"/>
          <w:sz w:val="22"/>
          <w:szCs w:val="22"/>
        </w:rPr>
        <w:t>θα δικαστεί – έπειτα από αναβολή -</w:t>
      </w:r>
      <w:r w:rsidR="00B17C1A" w:rsidRPr="0074583A">
        <w:rPr>
          <w:rFonts w:ascii="Arial" w:hAnsi="Arial" w:cs="Arial"/>
          <w:b/>
          <w:sz w:val="22"/>
          <w:szCs w:val="22"/>
        </w:rPr>
        <w:t xml:space="preserve"> </w:t>
      </w:r>
      <w:r w:rsidR="00B17C1A" w:rsidRPr="0074583A">
        <w:rPr>
          <w:rFonts w:ascii="Arial" w:hAnsi="Arial" w:cs="Arial"/>
          <w:sz w:val="22"/>
          <w:szCs w:val="22"/>
        </w:rPr>
        <w:t>στις</w:t>
      </w:r>
      <w:r w:rsidR="00B17C1A">
        <w:rPr>
          <w:rFonts w:ascii="Arial" w:hAnsi="Arial" w:cs="Arial"/>
          <w:b/>
          <w:sz w:val="22"/>
          <w:szCs w:val="22"/>
        </w:rPr>
        <w:t xml:space="preserve"> 26 Μαΐου</w:t>
      </w:r>
      <w:r w:rsidR="00B17C1A" w:rsidRPr="0074583A">
        <w:rPr>
          <w:rFonts w:ascii="Arial" w:hAnsi="Arial" w:cs="Arial"/>
          <w:b/>
          <w:sz w:val="22"/>
          <w:szCs w:val="22"/>
        </w:rPr>
        <w:t xml:space="preserve"> 202</w:t>
      </w:r>
      <w:r w:rsidR="00B17C1A">
        <w:rPr>
          <w:rFonts w:ascii="Arial" w:hAnsi="Arial" w:cs="Arial"/>
          <w:b/>
          <w:sz w:val="22"/>
          <w:szCs w:val="22"/>
        </w:rPr>
        <w:t>2</w:t>
      </w:r>
      <w:r w:rsidR="00B17C1A">
        <w:rPr>
          <w:rFonts w:ascii="Arial" w:hAnsi="Arial" w:cs="Arial"/>
          <w:sz w:val="22"/>
          <w:szCs w:val="22"/>
        </w:rPr>
        <w:t xml:space="preserve"> στο Μονομελές Πλημμελειοδικείο Λαμίας </w:t>
      </w:r>
      <w:r w:rsidR="00B17C1A" w:rsidRPr="00B1011C">
        <w:rPr>
          <w:rFonts w:ascii="Arial" w:hAnsi="Arial" w:cs="Arial"/>
          <w:bCs/>
          <w:sz w:val="22"/>
          <w:szCs w:val="22"/>
        </w:rPr>
        <w:t>.</w:t>
      </w:r>
    </w:p>
    <w:p w:rsidR="003B2338" w:rsidRDefault="0070088A" w:rsidP="003B23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sz w:val="22"/>
          <w:szCs w:val="22"/>
        </w:rPr>
      </w:pPr>
      <w:r w:rsidRPr="006C1D7E">
        <w:rPr>
          <w:rFonts w:ascii="Arial" w:hAnsi="Arial" w:cs="Arial"/>
          <w:b/>
          <w:iCs/>
          <w:sz w:val="22"/>
          <w:szCs w:val="22"/>
        </w:rPr>
        <w:t>4</w:t>
      </w:r>
      <w:r w:rsidR="003B2338">
        <w:rPr>
          <w:rFonts w:ascii="Arial" w:hAnsi="Arial" w:cs="Arial"/>
          <w:b/>
          <w:iCs/>
          <w:sz w:val="22"/>
          <w:szCs w:val="22"/>
        </w:rPr>
        <w:t xml:space="preserve">. </w:t>
      </w:r>
      <w:r w:rsidR="003B2338">
        <w:rPr>
          <w:rFonts w:ascii="Arial" w:hAnsi="Arial" w:cs="Arial"/>
          <w:sz w:val="22"/>
          <w:szCs w:val="22"/>
        </w:rPr>
        <w:t xml:space="preserve">Με την </w:t>
      </w:r>
      <w:proofErr w:type="spellStart"/>
      <w:r w:rsidR="003B2338">
        <w:rPr>
          <w:rFonts w:ascii="Arial" w:hAnsi="Arial" w:cs="Arial"/>
          <w:sz w:val="22"/>
          <w:szCs w:val="22"/>
        </w:rPr>
        <w:t>υπ΄</w:t>
      </w:r>
      <w:proofErr w:type="gramStart"/>
      <w:r w:rsidR="003B2338">
        <w:rPr>
          <w:rFonts w:ascii="Arial" w:hAnsi="Arial" w:cs="Arial"/>
          <w:sz w:val="22"/>
          <w:szCs w:val="22"/>
        </w:rPr>
        <w:t>αριθμ</w:t>
      </w:r>
      <w:proofErr w:type="spellEnd"/>
      <w:r w:rsidR="003B2338">
        <w:rPr>
          <w:rFonts w:ascii="Arial" w:hAnsi="Arial" w:cs="Arial"/>
          <w:sz w:val="22"/>
          <w:szCs w:val="22"/>
        </w:rPr>
        <w:t xml:space="preserve"> .</w:t>
      </w:r>
      <w:proofErr w:type="gramEnd"/>
      <w:r w:rsidR="003B2338">
        <w:rPr>
          <w:rFonts w:ascii="Arial" w:hAnsi="Arial" w:cs="Arial"/>
          <w:sz w:val="22"/>
          <w:szCs w:val="22"/>
        </w:rPr>
        <w:t xml:space="preserve"> 272 / 18 – 11 – 2020 (Α.Δ.Α.: 6ΧΣΧΩΛΚ-8Υ2) απόφαση του Δημοτικού Συμβουλίου Δήμου Λαμιέων διαπιστώθηκε η λύση της σχέσης έμμισθης εντολής της δικηγόρου με πάγια μηνιαία αντιμισθία, κατόπιν εκδόσεως της </w:t>
      </w:r>
      <w:proofErr w:type="spellStart"/>
      <w:r w:rsidR="003B2338">
        <w:rPr>
          <w:rFonts w:ascii="Arial" w:hAnsi="Arial" w:cs="Arial"/>
          <w:sz w:val="22"/>
          <w:szCs w:val="22"/>
        </w:rPr>
        <w:t>υπ΄</w:t>
      </w:r>
      <w:proofErr w:type="spellEnd"/>
      <w:r w:rsidR="003B2338">
        <w:rPr>
          <w:rFonts w:ascii="Arial" w:hAnsi="Arial" w:cs="Arial"/>
          <w:sz w:val="22"/>
          <w:szCs w:val="22"/>
        </w:rPr>
        <w:t xml:space="preserve"> </w:t>
      </w:r>
      <w:proofErr w:type="spellStart"/>
      <w:r w:rsidR="003B2338">
        <w:rPr>
          <w:rFonts w:ascii="Arial" w:hAnsi="Arial" w:cs="Arial"/>
          <w:sz w:val="22"/>
          <w:szCs w:val="22"/>
        </w:rPr>
        <w:t>αριθμ</w:t>
      </w:r>
      <w:proofErr w:type="spellEnd"/>
      <w:r w:rsidR="003B2338">
        <w:rPr>
          <w:rFonts w:ascii="Arial" w:hAnsi="Arial" w:cs="Arial"/>
          <w:sz w:val="22"/>
          <w:szCs w:val="22"/>
        </w:rPr>
        <w:t>. 1807/2020 απόφασης του Γ’ Τμήματος του Συμβουλίου της Επικρατείας.</w:t>
      </w:r>
    </w:p>
    <w:p w:rsidR="00EF4B04" w:rsidRDefault="00EF4B04" w:rsidP="003B233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Cs/>
          <w:color w:val="000000"/>
          <w:sz w:val="22"/>
          <w:szCs w:val="22"/>
        </w:rPr>
      </w:pPr>
    </w:p>
    <w:p w:rsidR="003B2338" w:rsidRDefault="0070088A"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sidRPr="0070088A">
        <w:rPr>
          <w:rFonts w:ascii="Arial" w:hAnsi="Arial" w:cs="Arial"/>
          <w:b/>
          <w:sz w:val="22"/>
          <w:szCs w:val="22"/>
        </w:rPr>
        <w:lastRenderedPageBreak/>
        <w:t>5</w:t>
      </w:r>
      <w:r w:rsidR="003B2338">
        <w:rPr>
          <w:rFonts w:ascii="Arial" w:hAnsi="Arial" w:cs="Arial"/>
          <w:b/>
          <w:sz w:val="22"/>
          <w:szCs w:val="22"/>
        </w:rPr>
        <w:t>.</w:t>
      </w:r>
      <w:r w:rsidR="003B2338">
        <w:rPr>
          <w:rFonts w:ascii="Arial" w:hAnsi="Arial" w:cs="Arial"/>
          <w:sz w:val="22"/>
          <w:szCs w:val="22"/>
        </w:rPr>
        <w:t xml:space="preserve"> Στο Δήμο Λαμιέων δεν υπηρετεί δικηγόρος με σχέση έμμισθης εντολής (πάγια αντιμισθία), ώστε να παρίσταται στα Δικαστήρια και στις Διοικητικές Αρχές, εκπροσωπώντας το Δήμο</w:t>
      </w:r>
      <w:r w:rsidR="003B2338">
        <w:rPr>
          <w:rFonts w:ascii="Arial" w:hAnsi="Arial" w:cs="Arial"/>
          <w:b/>
          <w:sz w:val="22"/>
          <w:szCs w:val="22"/>
        </w:rPr>
        <w:t>.</w:t>
      </w:r>
    </w:p>
    <w:p w:rsidR="00707CDC" w:rsidRPr="00707CDC" w:rsidRDefault="0070088A" w:rsidP="00707CDC">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sidRPr="0070088A">
        <w:rPr>
          <w:rFonts w:ascii="Arial" w:hAnsi="Arial" w:cs="Arial"/>
          <w:b/>
        </w:rPr>
        <w:t>6</w:t>
      </w:r>
      <w:r w:rsidR="003B2338">
        <w:rPr>
          <w:rFonts w:ascii="Arial" w:hAnsi="Arial" w:cs="Arial"/>
          <w:b/>
        </w:rPr>
        <w:t xml:space="preserve">. </w:t>
      </w:r>
      <w:r w:rsidR="003B2338">
        <w:rPr>
          <w:rFonts w:ascii="Arial" w:hAnsi="Arial" w:cs="Arial"/>
        </w:rPr>
        <w:t xml:space="preserve">Στον Οργανισμό Εσωτερικής Υπηρεσίας (Ο.Ε.Υ.) του Δήμου Λαμιέων, όπως αυτός τροποποιήθηκε και ισχύει με την </w:t>
      </w:r>
      <w:proofErr w:type="spellStart"/>
      <w:r w:rsidR="003B2338">
        <w:rPr>
          <w:rFonts w:ascii="Arial" w:hAnsi="Arial" w:cs="Arial"/>
        </w:rPr>
        <w:t>υπ΄αριθμ</w:t>
      </w:r>
      <w:proofErr w:type="spellEnd"/>
      <w:r w:rsidR="003B2338">
        <w:rPr>
          <w:rFonts w:ascii="Arial" w:hAnsi="Arial" w:cs="Arial"/>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w:t>
      </w:r>
      <w:r w:rsidR="00141263">
        <w:rPr>
          <w:rFonts w:ascii="Arial" w:hAnsi="Arial" w:cs="Arial"/>
        </w:rPr>
        <w:t>, Δικηγόρου – Νομικού Συμβούλου</w:t>
      </w:r>
      <w:r w:rsidR="003B2338">
        <w:rPr>
          <w:rFonts w:ascii="Arial" w:hAnsi="Arial" w:cs="Arial"/>
        </w:rPr>
        <w:t xml:space="preserve">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3B2338" w:rsidRDefault="0070088A"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sidRPr="006C1D7E">
        <w:rPr>
          <w:rFonts w:ascii="Arial" w:hAnsi="Arial" w:cs="Arial"/>
          <w:b/>
        </w:rPr>
        <w:t>7</w:t>
      </w:r>
      <w:r w:rsidR="003B2338">
        <w:rPr>
          <w:rFonts w:ascii="Arial" w:hAnsi="Arial" w:cs="Arial"/>
          <w:b/>
        </w:rPr>
        <w:t>.</w:t>
      </w:r>
      <w:r w:rsidR="003B2338">
        <w:rPr>
          <w:rFonts w:ascii="Arial" w:hAnsi="Arial" w:cs="Arial"/>
        </w:rPr>
        <w:t xml:space="preserve"> Η </w:t>
      </w:r>
      <w:proofErr w:type="spellStart"/>
      <w:r w:rsidR="00675BB5">
        <w:rPr>
          <w:rFonts w:ascii="Arial" w:hAnsi="Arial" w:cs="Arial"/>
          <w:b/>
        </w:rPr>
        <w:t>υπ΄αριθμ</w:t>
      </w:r>
      <w:proofErr w:type="spellEnd"/>
      <w:r w:rsidR="00675BB5">
        <w:rPr>
          <w:rFonts w:ascii="Arial" w:hAnsi="Arial" w:cs="Arial"/>
          <w:b/>
        </w:rPr>
        <w:t xml:space="preserve">. </w:t>
      </w:r>
      <w:proofErr w:type="spellStart"/>
      <w:r w:rsidR="00675BB5">
        <w:rPr>
          <w:rFonts w:ascii="Arial" w:hAnsi="Arial" w:cs="Arial"/>
          <w:b/>
        </w:rPr>
        <w:t>πρωτ</w:t>
      </w:r>
      <w:proofErr w:type="spellEnd"/>
      <w:r w:rsidR="00675BB5">
        <w:rPr>
          <w:rFonts w:ascii="Arial" w:hAnsi="Arial" w:cs="Arial"/>
          <w:b/>
        </w:rPr>
        <w:t>. 50082</w:t>
      </w:r>
      <w:r w:rsidR="003B2338">
        <w:rPr>
          <w:rFonts w:ascii="Arial" w:hAnsi="Arial" w:cs="Arial"/>
          <w:b/>
        </w:rPr>
        <w:t xml:space="preserve"> / </w:t>
      </w:r>
      <w:r w:rsidR="00675BB5">
        <w:rPr>
          <w:rFonts w:ascii="Arial" w:hAnsi="Arial" w:cs="Arial"/>
          <w:b/>
        </w:rPr>
        <w:t>01</w:t>
      </w:r>
      <w:r w:rsidR="003B2338">
        <w:rPr>
          <w:rFonts w:ascii="Arial" w:hAnsi="Arial" w:cs="Arial"/>
          <w:b/>
        </w:rPr>
        <w:t>-12-2021</w:t>
      </w:r>
      <w:r w:rsidR="003B2338">
        <w:rPr>
          <w:rFonts w:ascii="Arial" w:hAnsi="Arial" w:cs="Arial"/>
        </w:rPr>
        <w:t xml:space="preserve"> γνωμοδότηση-θετική εισήγηση του Προϊσταμένου του Τμήματος Νομικής Υπηρεσίας του Δήμου Λαμιέων.</w:t>
      </w:r>
    </w:p>
    <w:p w:rsidR="00EF4B04" w:rsidRDefault="00EF4B04" w:rsidP="00EF4B04">
      <w:pPr>
        <w:spacing w:line="360" w:lineRule="auto"/>
        <w:ind w:firstLine="851"/>
        <w:jc w:val="both"/>
        <w:rPr>
          <w:rFonts w:ascii="Arial" w:hAnsi="Arial" w:cs="Arial"/>
          <w:sz w:val="22"/>
          <w:szCs w:val="22"/>
        </w:rPr>
      </w:pPr>
      <w:r>
        <w:rPr>
          <w:rFonts w:ascii="Arial" w:hAnsi="Arial" w:cs="Arial"/>
          <w:b/>
          <w:sz w:val="22"/>
          <w:szCs w:val="22"/>
        </w:rPr>
        <w:t>8.</w:t>
      </w:r>
      <w:r>
        <w:rPr>
          <w:rFonts w:ascii="Arial" w:hAnsi="Arial" w:cs="Arial"/>
          <w:sz w:val="22"/>
          <w:szCs w:val="22"/>
        </w:rPr>
        <w:t xml:space="preserve"> Οι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του Ν. 3852/2010 (ΦΕΚ Α΄87/7-6-2010), όπως αντικαταστάθηκε από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w:t>
      </w:r>
      <w:r w:rsidRPr="006C1D7E">
        <w:rPr>
          <w:rFonts w:ascii="Arial" w:hAnsi="Arial" w:cs="Arial"/>
          <w:sz w:val="22"/>
          <w:szCs w:val="22"/>
        </w:rPr>
        <w:t>και ισχύει με το άρθρο 38 του Ν. 4795 / 2021 (ΦΕΚ 62 / Α’ / 17-4-2021) και το άρθρο 37 του Ν. 4915 / 2022 (ΦΕΚ 63 / Α’ / 24-3-2022).</w:t>
      </w:r>
    </w:p>
    <w:p w:rsidR="00EF4B04" w:rsidRDefault="00EF4B04" w:rsidP="00EF4B04">
      <w:pPr>
        <w:spacing w:line="360" w:lineRule="auto"/>
        <w:ind w:firstLine="851"/>
        <w:jc w:val="both"/>
        <w:rPr>
          <w:rFonts w:ascii="Arial" w:hAnsi="Arial" w:cs="Arial"/>
          <w:sz w:val="22"/>
          <w:szCs w:val="22"/>
        </w:rPr>
      </w:pPr>
      <w:r>
        <w:rPr>
          <w:rFonts w:ascii="Arial" w:hAnsi="Arial" w:cs="Arial"/>
          <w:b/>
          <w:sz w:val="22"/>
          <w:szCs w:val="22"/>
        </w:rPr>
        <w:t>ΠΡΟΤΕΙΝΕΤΑΙ,</w:t>
      </w:r>
      <w:r>
        <w:rPr>
          <w:rFonts w:ascii="Arial" w:hAnsi="Arial" w:cs="Arial"/>
          <w:sz w:val="22"/>
          <w:szCs w:val="22"/>
        </w:rPr>
        <w:t xml:space="preserve"> σύμφωνα με τα προαναφερθέντα και  τις διατάξεις του άρθρου 72,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ιε΄</w:t>
      </w:r>
      <w:proofErr w:type="spellEnd"/>
      <w:r>
        <w:rPr>
          <w:rFonts w:ascii="Arial" w:hAnsi="Arial" w:cs="Arial"/>
          <w:sz w:val="22"/>
          <w:szCs w:val="22"/>
        </w:rPr>
        <w:t xml:space="preserve"> του Ν. 3852/2010 (ΦΕΚ Α΄87/7-6-2010), όπως αντικαταστάθηκε από τις διατάξεις του άρθρου 3, παρ. 1, </w:t>
      </w:r>
      <w:proofErr w:type="spellStart"/>
      <w:r>
        <w:rPr>
          <w:rFonts w:ascii="Arial" w:hAnsi="Arial" w:cs="Arial"/>
          <w:sz w:val="22"/>
          <w:szCs w:val="22"/>
        </w:rPr>
        <w:t>περιπτ</w:t>
      </w:r>
      <w:proofErr w:type="spellEnd"/>
      <w:r>
        <w:rPr>
          <w:rFonts w:ascii="Arial" w:hAnsi="Arial" w:cs="Arial"/>
          <w:sz w:val="22"/>
          <w:szCs w:val="22"/>
        </w:rPr>
        <w:t xml:space="preserve">. </w:t>
      </w:r>
      <w:proofErr w:type="spellStart"/>
      <w:r>
        <w:rPr>
          <w:rFonts w:ascii="Arial" w:hAnsi="Arial" w:cs="Arial"/>
          <w:sz w:val="22"/>
          <w:szCs w:val="22"/>
        </w:rPr>
        <w:t>ιθ΄</w:t>
      </w:r>
      <w:proofErr w:type="spellEnd"/>
      <w:r>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w:t>
      </w:r>
      <w:r w:rsidRPr="006C1D7E">
        <w:rPr>
          <w:rFonts w:ascii="Arial" w:hAnsi="Arial" w:cs="Arial"/>
          <w:sz w:val="22"/>
          <w:szCs w:val="22"/>
        </w:rPr>
        <w:t xml:space="preserve">και ισχύει με το άρθρο 38 του Ν. 4795 / 2021 (ΦΕΚ 62 / Α’ / 17-4-2021) και το άρθρο 37 του Ν. 4915 / 2022 (ΦΕΚ 63 / Α’ / 24-3-2022), </w:t>
      </w:r>
      <w:r>
        <w:rPr>
          <w:rFonts w:ascii="Arial" w:hAnsi="Arial" w:cs="Arial"/>
          <w:sz w:val="22"/>
          <w:szCs w:val="22"/>
        </w:rPr>
        <w:t>η λήψη απόφασης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Pr>
          <w:rFonts w:ascii="Arial" w:hAnsi="Arial" w:cs="Arial"/>
          <w:b/>
          <w:iCs/>
        </w:rPr>
        <w:t xml:space="preserve">1. </w:t>
      </w:r>
      <w:r>
        <w:rPr>
          <w:rFonts w:ascii="Arial" w:hAnsi="Arial" w:cs="Arial"/>
          <w:iCs/>
        </w:rPr>
        <w:t xml:space="preserve">τη </w:t>
      </w:r>
      <w:r>
        <w:rPr>
          <w:rFonts w:ascii="Arial" w:hAnsi="Arial" w:cs="Arial"/>
          <w:b/>
          <w:iCs/>
        </w:rPr>
        <w:t xml:space="preserve">νομική υποστήριξη </w:t>
      </w:r>
      <w:r w:rsidR="0068791D">
        <w:rPr>
          <w:rFonts w:ascii="Arial" w:hAnsi="Arial" w:cs="Arial"/>
          <w:iCs/>
        </w:rPr>
        <w:t>του πρώην αντιδημάρχου κ. Γ.Λ. του  Λ</w:t>
      </w:r>
      <w:r>
        <w:rPr>
          <w:rFonts w:ascii="Arial" w:hAnsi="Arial" w:cs="Arial"/>
          <w:iCs/>
        </w:rPr>
        <w:t xml:space="preserve">. </w:t>
      </w:r>
      <w:r>
        <w:rPr>
          <w:rFonts w:ascii="Arial" w:hAnsi="Arial" w:cs="Arial"/>
          <w:lang w:eastAsia="el-GR"/>
        </w:rPr>
        <w:t xml:space="preserve">αναφορικά με δίκη </w:t>
      </w:r>
      <w:r>
        <w:rPr>
          <w:rFonts w:ascii="Arial" w:hAnsi="Arial" w:cs="Arial"/>
          <w:bCs/>
        </w:rPr>
        <w:t>στο Μονομελές Πλημμελειοδικείο Λαμίας</w:t>
      </w:r>
      <w:r w:rsidR="008A36F4">
        <w:rPr>
          <w:rFonts w:ascii="Arial" w:hAnsi="Arial" w:cs="Arial"/>
          <w:bCs/>
        </w:rPr>
        <w:t xml:space="preserve"> - </w:t>
      </w:r>
      <w:r w:rsidR="008A36F4">
        <w:rPr>
          <w:rFonts w:ascii="Arial" w:hAnsi="Arial" w:cs="Arial"/>
        </w:rPr>
        <w:t>έπειτα από αναβολή -</w:t>
      </w:r>
      <w:r w:rsidR="008A36F4" w:rsidRPr="0074583A">
        <w:rPr>
          <w:rFonts w:ascii="Arial" w:hAnsi="Arial" w:cs="Arial"/>
          <w:b/>
        </w:rPr>
        <w:t xml:space="preserve"> </w:t>
      </w:r>
      <w:r w:rsidR="008A36F4" w:rsidRPr="0074583A">
        <w:rPr>
          <w:rFonts w:ascii="Arial" w:hAnsi="Arial" w:cs="Arial"/>
        </w:rPr>
        <w:t>στις</w:t>
      </w:r>
      <w:r w:rsidR="008A36F4">
        <w:rPr>
          <w:rFonts w:ascii="Arial" w:hAnsi="Arial" w:cs="Arial"/>
          <w:b/>
        </w:rPr>
        <w:t xml:space="preserve"> 26 Μαΐου</w:t>
      </w:r>
      <w:r w:rsidR="008A36F4" w:rsidRPr="0074583A">
        <w:rPr>
          <w:rFonts w:ascii="Arial" w:hAnsi="Arial" w:cs="Arial"/>
          <w:b/>
        </w:rPr>
        <w:t xml:space="preserve"> </w:t>
      </w:r>
      <w:r w:rsidR="008A36F4" w:rsidRPr="0074583A">
        <w:rPr>
          <w:rFonts w:ascii="Arial" w:hAnsi="Arial" w:cs="Arial"/>
          <w:b/>
        </w:rPr>
        <w:lastRenderedPageBreak/>
        <w:t>202</w:t>
      </w:r>
      <w:r w:rsidR="008A36F4">
        <w:rPr>
          <w:rFonts w:ascii="Arial" w:hAnsi="Arial" w:cs="Arial"/>
          <w:b/>
        </w:rPr>
        <w:t>2</w:t>
      </w:r>
      <w:r>
        <w:rPr>
          <w:rFonts w:ascii="Arial" w:hAnsi="Arial" w:cs="Arial"/>
          <w:b/>
          <w:bCs/>
        </w:rPr>
        <w:t xml:space="preserve">, </w:t>
      </w:r>
      <w:r>
        <w:rPr>
          <w:rFonts w:ascii="Arial" w:hAnsi="Arial" w:cs="Arial"/>
          <w:bCs/>
        </w:rPr>
        <w:t>κατόπιν της</w:t>
      </w:r>
      <w:r w:rsidR="00E05CA7">
        <w:rPr>
          <w:rFonts w:ascii="Arial" w:hAnsi="Arial" w:cs="Arial"/>
        </w:rPr>
        <w:t xml:space="preserve"> </w:t>
      </w:r>
      <w:r w:rsidR="008A36F4">
        <w:rPr>
          <w:rFonts w:ascii="Arial" w:hAnsi="Arial" w:cs="Arial"/>
        </w:rPr>
        <w:t>με Α.Β.Μ. : Α18/1198</w:t>
      </w:r>
      <w:r>
        <w:rPr>
          <w:rFonts w:ascii="Arial" w:hAnsi="Arial" w:cs="Arial"/>
        </w:rPr>
        <w:t xml:space="preserve">  Πράξης</w:t>
      </w:r>
      <w:r w:rsidR="00321334">
        <w:rPr>
          <w:rFonts w:ascii="Arial" w:hAnsi="Arial" w:cs="Arial"/>
        </w:rPr>
        <w:t xml:space="preserve"> και της με Α.Β.Κ. : 2948 / 2021 / 02-3-2022  Κλήσης</w:t>
      </w:r>
      <w:r>
        <w:rPr>
          <w:rFonts w:ascii="Arial" w:hAnsi="Arial" w:cs="Arial"/>
        </w:rPr>
        <w:t xml:space="preserve">  της Εισαγγελίας Πρωτοδικών Λαμίας </w:t>
      </w:r>
      <w:r>
        <w:rPr>
          <w:rFonts w:ascii="Arial" w:hAnsi="Arial" w:cs="Arial"/>
          <w:iCs/>
        </w:rPr>
        <w:t>.</w:t>
      </w:r>
    </w:p>
    <w:p w:rsidR="003B2338" w:rsidRPr="00B51A05"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iCs/>
        </w:rPr>
        <w:t xml:space="preserve">2. </w:t>
      </w:r>
      <w:r w:rsidRPr="00B51A05">
        <w:rPr>
          <w:rFonts w:ascii="Arial" w:hAnsi="Arial" w:cs="Arial"/>
          <w:iCs/>
        </w:rPr>
        <w:t>την</w:t>
      </w:r>
      <w:r w:rsidRPr="00B51A05">
        <w:rPr>
          <w:rFonts w:ascii="Arial" w:hAnsi="Arial" w:cs="Arial"/>
          <w:b/>
          <w:iCs/>
        </w:rPr>
        <w:t xml:space="preserve"> παροχή εντολής και πληρεξουσιότητας</w:t>
      </w:r>
      <w:r w:rsidR="00B51A05" w:rsidRPr="00B51A05">
        <w:rPr>
          <w:rFonts w:ascii="Arial" w:hAnsi="Arial" w:cs="Arial"/>
          <w:iCs/>
        </w:rPr>
        <w:t xml:space="preserve"> στο</w:t>
      </w:r>
      <w:r w:rsidRPr="00B51A05">
        <w:rPr>
          <w:rFonts w:ascii="Arial" w:hAnsi="Arial" w:cs="Arial"/>
          <w:iCs/>
        </w:rPr>
        <w:t xml:space="preserve"> δικηγόρο του Δικηγορικού Συλλόγου Λαμίας </w:t>
      </w:r>
      <w:r w:rsidR="00B51A05" w:rsidRPr="00B51A05">
        <w:rPr>
          <w:rFonts w:ascii="Arial" w:hAnsi="Arial" w:cs="Arial"/>
          <w:b/>
          <w:iCs/>
        </w:rPr>
        <w:t>κ. Ευάγγελο Υφαντή του Δημητρίου (Α.Μ. Δ.Σ.Λ. : 203</w:t>
      </w:r>
      <w:r w:rsidRPr="00B51A05">
        <w:rPr>
          <w:rFonts w:ascii="Arial" w:hAnsi="Arial" w:cs="Arial"/>
          <w:b/>
          <w:iCs/>
        </w:rPr>
        <w:t xml:space="preserve">), </w:t>
      </w:r>
      <w:r w:rsidRPr="00B51A05">
        <w:rPr>
          <w:rFonts w:ascii="Arial" w:hAnsi="Arial" w:cs="Arial"/>
          <w:iCs/>
        </w:rPr>
        <w:t xml:space="preserve">προκειμένου </w:t>
      </w:r>
      <w:r w:rsidRPr="00B51A05">
        <w:rPr>
          <w:rFonts w:ascii="Arial" w:hAnsi="Arial" w:cs="Arial"/>
        </w:rPr>
        <w:t>να παρασταθεί στο ακροατήριο του Μονομελούς Πλημμελειοδικείου Λαμίας  και να υποστηρίξει ν</w:t>
      </w:r>
      <w:r w:rsidR="0068791D" w:rsidRPr="00B51A05">
        <w:rPr>
          <w:rFonts w:ascii="Arial" w:hAnsi="Arial" w:cs="Arial"/>
        </w:rPr>
        <w:t>ομικά τον πρώην αντιδήμαρχο κ. Γ.Λ. του Λ</w:t>
      </w:r>
      <w:r w:rsidRPr="00B51A05">
        <w:rPr>
          <w:rFonts w:ascii="Arial" w:hAnsi="Arial" w:cs="Arial"/>
        </w:rPr>
        <w:t>. , στη</w:t>
      </w:r>
      <w:r w:rsidR="008A36F4" w:rsidRPr="00B51A05">
        <w:rPr>
          <w:rFonts w:ascii="Arial" w:hAnsi="Arial" w:cs="Arial"/>
        </w:rPr>
        <w:t>ν - έπειτα από αναβολή -</w:t>
      </w:r>
      <w:r w:rsidRPr="00B51A05">
        <w:rPr>
          <w:rFonts w:ascii="Arial" w:hAnsi="Arial" w:cs="Arial"/>
        </w:rPr>
        <w:t xml:space="preserve"> δικάσιμο της </w:t>
      </w:r>
      <w:r w:rsidR="00E05CA7" w:rsidRPr="00B51A05">
        <w:rPr>
          <w:rFonts w:ascii="Arial" w:hAnsi="Arial" w:cs="Arial"/>
          <w:b/>
        </w:rPr>
        <w:t>2</w:t>
      </w:r>
      <w:r w:rsidR="008A36F4" w:rsidRPr="00B51A05">
        <w:rPr>
          <w:rFonts w:ascii="Arial" w:hAnsi="Arial" w:cs="Arial"/>
          <w:b/>
        </w:rPr>
        <w:t>6</w:t>
      </w:r>
      <w:r w:rsidRPr="00B51A05">
        <w:rPr>
          <w:rFonts w:ascii="Arial" w:hAnsi="Arial" w:cs="Arial"/>
          <w:b/>
          <w:vertAlign w:val="superscript"/>
        </w:rPr>
        <w:t>ης</w:t>
      </w:r>
      <w:r w:rsidR="008A36F4" w:rsidRPr="00B51A05">
        <w:rPr>
          <w:rFonts w:ascii="Arial" w:hAnsi="Arial" w:cs="Arial"/>
          <w:b/>
        </w:rPr>
        <w:t xml:space="preserve"> Μαΐου</w:t>
      </w:r>
      <w:r w:rsidRPr="00B51A05">
        <w:rPr>
          <w:rFonts w:ascii="Arial" w:hAnsi="Arial" w:cs="Arial"/>
          <w:b/>
        </w:rPr>
        <w:t xml:space="preserve"> 2022, </w:t>
      </w:r>
      <w:r w:rsidRPr="00B51A05">
        <w:rPr>
          <w:rFonts w:ascii="Arial" w:hAnsi="Arial" w:cs="Arial"/>
        </w:rPr>
        <w:t xml:space="preserve">καθώς και σε κάθε πιθανή αναβολή, διακοπή, επανάληψη, ματαίωση ή </w:t>
      </w:r>
      <w:proofErr w:type="spellStart"/>
      <w:r w:rsidRPr="00B51A05">
        <w:rPr>
          <w:rFonts w:ascii="Arial" w:hAnsi="Arial" w:cs="Arial"/>
        </w:rPr>
        <w:t>ανασυζήτησή</w:t>
      </w:r>
      <w:proofErr w:type="spellEnd"/>
      <w:r w:rsidRPr="00B51A05">
        <w:rPr>
          <w:rFonts w:ascii="Arial" w:hAnsi="Arial" w:cs="Arial"/>
        </w:rPr>
        <w:t xml:space="preserve"> της  .</w:t>
      </w:r>
      <w:r w:rsidRPr="00B51A05">
        <w:rPr>
          <w:rFonts w:ascii="Arial" w:hAnsi="Arial" w:cs="Arial"/>
          <w:b/>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B51A05">
        <w:rPr>
          <w:rFonts w:ascii="Arial" w:hAnsi="Arial" w:cs="Arial"/>
          <w:b/>
        </w:rPr>
        <w:t>3.</w:t>
      </w:r>
      <w:r w:rsidRPr="00B51A05">
        <w:rPr>
          <w:rFonts w:ascii="Arial" w:hAnsi="Arial" w:cs="Arial"/>
        </w:rPr>
        <w:t xml:space="preserve"> τον </w:t>
      </w:r>
      <w:r w:rsidRPr="00B51A05">
        <w:rPr>
          <w:rFonts w:ascii="Arial" w:hAnsi="Arial" w:cs="Arial"/>
          <w:b/>
        </w:rPr>
        <w:t>καθορισμό</w:t>
      </w:r>
      <w:r w:rsidRPr="00B51A05">
        <w:rPr>
          <w:rFonts w:ascii="Arial" w:hAnsi="Arial" w:cs="Arial"/>
          <w:b/>
          <w:iCs/>
        </w:rPr>
        <w:t xml:space="preserve"> της αμοιβής</w:t>
      </w:r>
      <w:r w:rsidR="00B51A05" w:rsidRPr="00B51A05">
        <w:rPr>
          <w:rFonts w:ascii="Arial" w:hAnsi="Arial" w:cs="Arial"/>
          <w:iCs/>
        </w:rPr>
        <w:t xml:space="preserve"> του</w:t>
      </w:r>
      <w:r w:rsidRPr="00B51A05">
        <w:rPr>
          <w:rFonts w:ascii="Arial" w:hAnsi="Arial" w:cs="Arial"/>
          <w:iCs/>
        </w:rPr>
        <w:t xml:space="preserve"> </w:t>
      </w:r>
      <w:r>
        <w:rPr>
          <w:rFonts w:ascii="Arial" w:hAnsi="Arial" w:cs="Arial"/>
          <w:iCs/>
        </w:rPr>
        <w:t xml:space="preserve">σύμφωνα  με  τις  διατάξεις του  άρθρου 72, παρ. 1, </w:t>
      </w:r>
      <w:proofErr w:type="spellStart"/>
      <w:r>
        <w:rPr>
          <w:rFonts w:ascii="Arial" w:hAnsi="Arial" w:cs="Arial"/>
          <w:iCs/>
        </w:rPr>
        <w:t>περ</w:t>
      </w:r>
      <w:proofErr w:type="spellEnd"/>
      <w:r>
        <w:rPr>
          <w:rFonts w:ascii="Arial" w:hAnsi="Arial" w:cs="Arial"/>
          <w:iCs/>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rPr>
        <w:t>περ</w:t>
      </w:r>
      <w:proofErr w:type="spellEnd"/>
      <w:r>
        <w:rPr>
          <w:rFonts w:ascii="Arial" w:hAnsi="Arial" w:cs="Arial"/>
          <w:iCs/>
        </w:rPr>
        <w:t xml:space="preserve">. ιθ’ του Ν. 4623/2019 (ΦΕΚ 134 / Α’ / 9-8-2019) και </w:t>
      </w:r>
      <w:r>
        <w:rPr>
          <w:rFonts w:ascii="Arial" w:hAnsi="Arial" w:cs="Arial"/>
        </w:rPr>
        <w:t xml:space="preserve">του άρθρου 10 παρ. 3 του Ν. 4674/2020 (ΦΕΚ 53 / Α΄/ 11-3-2020) </w:t>
      </w:r>
      <w:r>
        <w:rPr>
          <w:rFonts w:ascii="Arial" w:hAnsi="Arial" w:cs="Arial"/>
          <w:iCs/>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rPr>
        <w:t>στο συνολικό ποσό των εξακοσίων σαράντα ένα ευρώ και οκτώ  λεπτών με το Φ.Π.Α. (641,08 €),</w:t>
      </w:r>
      <w:r>
        <w:rPr>
          <w:rFonts w:ascii="Arial" w:hAnsi="Arial" w:cs="Arial"/>
          <w:iCs/>
        </w:rPr>
        <w:t xml:space="preserve"> που αναλύεται ως  εξής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(3</w:t>
      </w:r>
      <w:r>
        <w:rPr>
          <w:rFonts w:ascii="Arial" w:hAnsi="Arial" w:cs="Arial"/>
          <w:b/>
          <w:iCs/>
          <w:kern w:val="24"/>
        </w:rPr>
        <w:t>α</w:t>
      </w:r>
      <w:r>
        <w:rPr>
          <w:rFonts w:ascii="Arial" w:hAnsi="Arial" w:cs="Arial"/>
          <w:b/>
          <w:iCs/>
        </w:rPr>
        <w:t>)</w:t>
      </w:r>
      <w:r>
        <w:rPr>
          <w:rFonts w:ascii="Arial" w:hAnsi="Arial" w:cs="Arial"/>
          <w:iCs/>
        </w:rPr>
        <w:t xml:space="preserve"> για την παράστασή</w:t>
      </w:r>
      <w:r w:rsidR="00B51A05">
        <w:rPr>
          <w:rFonts w:ascii="Arial" w:hAnsi="Arial" w:cs="Arial"/>
          <w:iCs/>
        </w:rPr>
        <w:t xml:space="preserve"> </w:t>
      </w:r>
      <w:r>
        <w:rPr>
          <w:rFonts w:ascii="Arial" w:hAnsi="Arial" w:cs="Arial"/>
          <w:iCs/>
        </w:rPr>
        <w:t xml:space="preserve"> </w:t>
      </w:r>
      <w:r w:rsidRPr="00B51A05">
        <w:rPr>
          <w:rFonts w:ascii="Arial" w:hAnsi="Arial" w:cs="Arial"/>
          <w:iCs/>
        </w:rPr>
        <w:t>τ</w:t>
      </w:r>
      <w:r w:rsidR="00B51A05" w:rsidRPr="00B51A05">
        <w:rPr>
          <w:rFonts w:ascii="Arial" w:hAnsi="Arial" w:cs="Arial"/>
          <w:iCs/>
        </w:rPr>
        <w:t>ου</w:t>
      </w:r>
      <w:r>
        <w:rPr>
          <w:rFonts w:ascii="Arial" w:hAnsi="Arial" w:cs="Arial"/>
          <w:iCs/>
        </w:rPr>
        <w:t xml:space="preserve"> ενώπιον του Μονομελούς  Πλημμελειοδικείου Λαμίας , ποσό εκατόν δεκαεπτά ευρώ </w:t>
      </w:r>
      <w:r>
        <w:rPr>
          <w:rFonts w:ascii="Arial" w:hAnsi="Arial" w:cs="Arial"/>
          <w:b/>
          <w:iCs/>
        </w:rPr>
        <w:t>(117,00 €).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Pr>
          <w:rFonts w:ascii="Arial" w:hAnsi="Arial" w:cs="Arial"/>
          <w:b/>
          <w:iCs/>
        </w:rPr>
        <w:t xml:space="preserve">(3β) </w:t>
      </w:r>
      <w:r>
        <w:rPr>
          <w:rFonts w:ascii="Arial" w:hAnsi="Arial" w:cs="Arial"/>
          <w:iCs/>
        </w:rPr>
        <w:t xml:space="preserve">για το χρόνο απασχόλησής </w:t>
      </w:r>
      <w:r w:rsidR="00B51A05" w:rsidRPr="00B51A05">
        <w:rPr>
          <w:rFonts w:ascii="Arial" w:hAnsi="Arial" w:cs="Arial"/>
          <w:iCs/>
        </w:rPr>
        <w:t>του</w:t>
      </w:r>
      <w:r>
        <w:rPr>
          <w:rFonts w:ascii="Arial" w:hAnsi="Arial" w:cs="Arial"/>
          <w:iCs/>
          <w:color w:val="FF0000"/>
        </w:rPr>
        <w:t xml:space="preserve"> </w:t>
      </w:r>
      <w:r>
        <w:rPr>
          <w:rFonts w:ascii="Arial" w:hAnsi="Arial" w:cs="Arial"/>
          <w:iCs/>
        </w:rPr>
        <w:t xml:space="preserve">– μελέτη της δικογραφίας, ποσό τετρακοσίων (400,00 €) ευρώ (5 ώρες Χ 80,00 € χρονοχρέωση ανά ώρα = </w:t>
      </w:r>
      <w:r>
        <w:rPr>
          <w:rFonts w:ascii="Arial" w:hAnsi="Arial" w:cs="Arial"/>
          <w:b/>
          <w:iCs/>
        </w:rPr>
        <w:t>400,00 €).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iCs/>
        </w:rPr>
        <w:t>(3γ)</w:t>
      </w:r>
      <w:r>
        <w:rPr>
          <w:rFonts w:ascii="Arial" w:hAnsi="Arial" w:cs="Arial"/>
          <w:iCs/>
        </w:rPr>
        <w:t xml:space="preserve"> για </w:t>
      </w:r>
      <w:r>
        <w:rPr>
          <w:rFonts w:ascii="Arial" w:hAnsi="Arial" w:cs="Arial"/>
          <w:b/>
          <w:iCs/>
        </w:rPr>
        <w:t>Φ.Π.Α. 24%,</w:t>
      </w:r>
      <w:r>
        <w:rPr>
          <w:rFonts w:ascii="Arial" w:hAnsi="Arial" w:cs="Arial"/>
          <w:iCs/>
        </w:rPr>
        <w:t xml:space="preserve"> που υπολογίζεται στα παραπάνω ποσά, ποσό εκατόν είκοσι τέσσερα  ευρώ και  οκτώ λεπτά [ ( 117,00 € + 400,00 € ) = 517,00 €  Χ  24% = </w:t>
      </w:r>
      <w:r>
        <w:rPr>
          <w:rFonts w:ascii="Arial" w:hAnsi="Arial" w:cs="Arial"/>
          <w:b/>
          <w:iCs/>
        </w:rPr>
        <w:t xml:space="preserve">124,08 € </w:t>
      </w:r>
      <w:r>
        <w:rPr>
          <w:rFonts w:ascii="Arial" w:hAnsi="Arial" w:cs="Arial"/>
          <w:iCs/>
        </w:rPr>
        <w:t>].</w:t>
      </w:r>
      <w:r>
        <w:rPr>
          <w:rFonts w:ascii="Arial" w:hAnsi="Arial" w:cs="Arial"/>
          <w:b/>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r w:rsidR="00E05CA7">
        <w:rPr>
          <w:rFonts w:ascii="Arial" w:hAnsi="Arial" w:cs="Arial"/>
          <w:b/>
          <w:sz w:val="22"/>
          <w:szCs w:val="22"/>
        </w:rPr>
        <w:t xml:space="preserve">  </w:t>
      </w:r>
      <w:r w:rsidR="006C1D7E">
        <w:rPr>
          <w:rFonts w:ascii="Arial" w:hAnsi="Arial" w:cs="Arial"/>
          <w:b/>
          <w:sz w:val="22"/>
          <w:szCs w:val="22"/>
        </w:rPr>
        <w:t xml:space="preserve">                   Λαμία,    </w:t>
      </w:r>
      <w:r w:rsidR="006C1D7E">
        <w:rPr>
          <w:rFonts w:ascii="Arial" w:hAnsi="Arial" w:cs="Arial"/>
          <w:b/>
          <w:sz w:val="22"/>
          <w:szCs w:val="22"/>
          <w:lang w:val="en-US"/>
        </w:rPr>
        <w:t xml:space="preserve">11 </w:t>
      </w:r>
      <w:r w:rsidR="003E1098">
        <w:rPr>
          <w:rFonts w:ascii="Arial" w:hAnsi="Arial" w:cs="Arial"/>
          <w:b/>
          <w:sz w:val="22"/>
          <w:szCs w:val="22"/>
        </w:rPr>
        <w:t>/</w:t>
      </w:r>
      <w:r w:rsidR="006C1D7E">
        <w:rPr>
          <w:rFonts w:ascii="Arial" w:hAnsi="Arial" w:cs="Arial"/>
          <w:b/>
          <w:sz w:val="22"/>
          <w:szCs w:val="22"/>
          <w:lang w:val="en-US"/>
        </w:rPr>
        <w:t xml:space="preserve"> 04</w:t>
      </w:r>
      <w:r w:rsidR="003E1098">
        <w:rPr>
          <w:rFonts w:ascii="Arial" w:hAnsi="Arial" w:cs="Arial"/>
          <w:b/>
          <w:sz w:val="22"/>
          <w:szCs w:val="22"/>
        </w:rPr>
        <w:t xml:space="preserve">  / 2022</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3C2C38" w:rsidRPr="00B1011C" w:rsidRDefault="003C2C38" w:rsidP="003C2C38">
      <w:pPr>
        <w:pStyle w:val="Web"/>
        <w:shd w:val="clear" w:color="auto" w:fill="FFFFFF"/>
        <w:spacing w:before="0" w:beforeAutospacing="0" w:after="0" w:afterAutospacing="0"/>
        <w:jc w:val="both"/>
        <w:rPr>
          <w:rFonts w:ascii="Arial" w:hAnsi="Arial" w:cs="Arial"/>
          <w:iCs/>
          <w:sz w:val="22"/>
          <w:szCs w:val="22"/>
        </w:rPr>
      </w:pPr>
    </w:p>
    <w:p w:rsidR="006C1D7E" w:rsidRDefault="003C2C38" w:rsidP="0065559B">
      <w:pPr>
        <w:rPr>
          <w:rFonts w:ascii="Arial" w:hAnsi="Arial" w:cs="Arial"/>
          <w:b/>
          <w:bCs/>
          <w:iCs/>
          <w:sz w:val="22"/>
          <w:szCs w:val="22"/>
        </w:rPr>
      </w:pPr>
      <w:r w:rsidRPr="00E466A7">
        <w:rPr>
          <w:rFonts w:ascii="Arial" w:hAnsi="Arial" w:cs="Arial"/>
          <w:b/>
          <w:sz w:val="22"/>
          <w:szCs w:val="22"/>
        </w:rPr>
        <w:t xml:space="preserve">                                                                                     </w:t>
      </w:r>
      <w:r>
        <w:rPr>
          <w:rFonts w:ascii="Arial" w:hAnsi="Arial" w:cs="Arial"/>
          <w:b/>
          <w:sz w:val="22"/>
          <w:szCs w:val="22"/>
        </w:rPr>
        <w:t xml:space="preserve">           </w:t>
      </w:r>
      <w:r w:rsidRPr="00E466A7">
        <w:rPr>
          <w:rFonts w:ascii="Arial" w:hAnsi="Arial" w:cs="Arial"/>
          <w:b/>
          <w:bCs/>
          <w:iCs/>
          <w:sz w:val="22"/>
          <w:szCs w:val="22"/>
        </w:rPr>
        <w:t xml:space="preserve">        </w:t>
      </w:r>
    </w:p>
    <w:p w:rsidR="00B32B65" w:rsidRDefault="00B32B65" w:rsidP="006C1D7E">
      <w:pPr>
        <w:widowControl/>
        <w:suppressAutoHyphens w:val="0"/>
        <w:rPr>
          <w:rFonts w:ascii="Arial" w:hAnsi="Arial" w:cs="Arial"/>
          <w:b/>
          <w:bCs/>
          <w:iCs/>
          <w:sz w:val="22"/>
          <w:szCs w:val="22"/>
        </w:rPr>
      </w:pPr>
    </w:p>
    <w:p w:rsidR="00B32B65" w:rsidRDefault="00B32B65">
      <w:pPr>
        <w:widowControl/>
        <w:suppressAutoHyphens w:val="0"/>
        <w:rPr>
          <w:rFonts w:ascii="Arial" w:hAnsi="Arial" w:cs="Arial"/>
          <w:b/>
          <w:bCs/>
          <w:iCs/>
          <w:sz w:val="22"/>
          <w:szCs w:val="22"/>
        </w:rPr>
      </w:pPr>
      <w:r>
        <w:rPr>
          <w:rFonts w:ascii="Arial" w:hAnsi="Arial" w:cs="Arial"/>
          <w:b/>
          <w:bCs/>
          <w:iCs/>
          <w:sz w:val="22"/>
          <w:szCs w:val="22"/>
        </w:rPr>
        <w:br w:type="page"/>
      </w:r>
    </w:p>
    <w:p w:rsidR="00B212DC" w:rsidRPr="006C1D7E" w:rsidRDefault="00B32B65" w:rsidP="006C1D7E">
      <w:pPr>
        <w:widowControl/>
        <w:suppressAutoHyphens w:val="0"/>
        <w:rPr>
          <w:rFonts w:ascii="Arial" w:hAnsi="Arial" w:cs="Arial"/>
          <w:b/>
          <w:bCs/>
          <w:iCs/>
          <w:sz w:val="22"/>
          <w:szCs w:val="22"/>
        </w:rPr>
      </w:pPr>
      <w:r>
        <w:rPr>
          <w:rFonts w:ascii="Arial" w:hAnsi="Arial" w:cs="Arial"/>
          <w:b/>
          <w:bCs/>
          <w:iCs/>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9" o:title=""/>
            <o:lock v:ext="edit" ungrouping="t" rotation="t" cropping="t" verticies="t" text="t" grouping="t"/>
            <o:signatureline v:ext="edit" id="{D4CC37DD-076C-4E0F-9E78-58858E616E45}" provid="{00000000-0000-0000-0000-000000000000}" o:suggestedsigner="ΒΛΑΣΙΟΣ ΚΑΡΑΝΑΣΙΟΣ" issignatureline="t"/>
          </v:shape>
        </w:pict>
      </w:r>
      <w:bookmarkStart w:id="0" w:name="_GoBack"/>
      <w:bookmarkEnd w:id="0"/>
      <w:r w:rsidR="003C2C38" w:rsidRPr="00E466A7">
        <w:rPr>
          <w:rFonts w:ascii="Arial" w:hAnsi="Arial" w:cs="Arial"/>
          <w:b/>
          <w:bCs/>
          <w:iCs/>
          <w:sz w:val="22"/>
          <w:szCs w:val="22"/>
        </w:rPr>
        <w:t xml:space="preserve">                                                 </w:t>
      </w:r>
      <w:r w:rsidR="007A5440" w:rsidRPr="00E466A7">
        <w:rPr>
          <w:rFonts w:ascii="Arial" w:hAnsi="Arial" w:cs="Arial"/>
          <w:iCs/>
          <w:sz w:val="22"/>
          <w:szCs w:val="22"/>
        </w:rPr>
        <w:t xml:space="preserve">                                                              </w:t>
      </w:r>
      <w:r w:rsidR="004C5685">
        <w:rPr>
          <w:rFonts w:ascii="Arial" w:hAnsi="Arial" w:cs="Arial"/>
          <w:iCs/>
          <w:sz w:val="22"/>
          <w:szCs w:val="22"/>
        </w:rPr>
        <w:t xml:space="preserve">                                                                                   </w:t>
      </w:r>
    </w:p>
    <w:sectPr w:rsidR="00B212DC" w:rsidRPr="006C1D7E" w:rsidSect="00A915C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A4A" w:rsidRDefault="00865A4A">
      <w:r>
        <w:separator/>
      </w:r>
    </w:p>
  </w:endnote>
  <w:endnote w:type="continuationSeparator" w:id="0">
    <w:p w:rsidR="00865A4A" w:rsidRDefault="0086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6A7" w:rsidRDefault="00E466A7">
    <w:pPr>
      <w:pStyle w:val="a4"/>
      <w:jc w:val="center"/>
    </w:pPr>
    <w:r>
      <w:t xml:space="preserve">Σελίδα </w:t>
    </w:r>
    <w:r>
      <w:rPr>
        <w:b/>
        <w:bCs/>
      </w:rPr>
      <w:fldChar w:fldCharType="begin"/>
    </w:r>
    <w:r>
      <w:rPr>
        <w:b/>
        <w:bCs/>
      </w:rPr>
      <w:instrText>PAGE</w:instrText>
    </w:r>
    <w:r>
      <w:rPr>
        <w:b/>
        <w:bCs/>
      </w:rPr>
      <w:fldChar w:fldCharType="separate"/>
    </w:r>
    <w:r w:rsidR="00B32B65">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B32B65">
      <w:rPr>
        <w:b/>
        <w:bCs/>
        <w:noProof/>
      </w:rPr>
      <w:t>6</w:t>
    </w:r>
    <w:r>
      <w:rPr>
        <w:b/>
        <w:bCs/>
      </w:rPr>
      <w:fldChar w:fldCharType="end"/>
    </w:r>
  </w:p>
  <w:p w:rsidR="003B7FFE" w:rsidRPr="00011076" w:rsidRDefault="003B7FFE" w:rsidP="00011076">
    <w:pPr>
      <w:pStyle w:val="a4"/>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A4A" w:rsidRDefault="00865A4A">
      <w:r>
        <w:separator/>
      </w:r>
    </w:p>
  </w:footnote>
  <w:footnote w:type="continuationSeparator" w:id="0">
    <w:p w:rsidR="00865A4A" w:rsidRDefault="00865A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95A"/>
    <w:multiLevelType w:val="hybridMultilevel"/>
    <w:tmpl w:val="A2E46CC4"/>
    <w:lvl w:ilvl="0" w:tplc="0408000B">
      <w:start w:val="1"/>
      <w:numFmt w:val="bullet"/>
      <w:lvlText w:val=""/>
      <w:lvlJc w:val="left"/>
      <w:pPr>
        <w:tabs>
          <w:tab w:val="num" w:pos="780"/>
        </w:tabs>
        <w:ind w:left="78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04FB3F7A"/>
    <w:multiLevelType w:val="hybridMultilevel"/>
    <w:tmpl w:val="A7D0857A"/>
    <w:lvl w:ilvl="0" w:tplc="835CF16E">
      <w:start w:val="1"/>
      <w:numFmt w:val="decimal"/>
      <w:lvlText w:val="%1)"/>
      <w:lvlJc w:val="left"/>
      <w:pPr>
        <w:tabs>
          <w:tab w:val="num" w:pos="735"/>
        </w:tabs>
        <w:ind w:left="735" w:hanging="375"/>
      </w:pPr>
      <w:rPr>
        <w:rFonts w:cs="Mang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69E6025"/>
    <w:multiLevelType w:val="hybridMultilevel"/>
    <w:tmpl w:val="7F2425A6"/>
    <w:lvl w:ilvl="0" w:tplc="329CF9C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21A61342"/>
    <w:multiLevelType w:val="hybridMultilevel"/>
    <w:tmpl w:val="951C0238"/>
    <w:lvl w:ilvl="0" w:tplc="94423C94">
      <w:start w:val="1"/>
      <w:numFmt w:val="decimal"/>
      <w:lvlText w:val="(%1)"/>
      <w:lvlJc w:val="left"/>
      <w:pPr>
        <w:tabs>
          <w:tab w:val="num" w:pos="1080"/>
        </w:tabs>
        <w:ind w:left="1080" w:hanging="72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21DC20ED"/>
    <w:multiLevelType w:val="hybridMultilevel"/>
    <w:tmpl w:val="6B64567C"/>
    <w:lvl w:ilvl="0" w:tplc="FF66759C">
      <w:start w:val="1"/>
      <w:numFmt w:val="decimal"/>
      <w:lvlText w:val="%1."/>
      <w:lvlJc w:val="left"/>
      <w:pPr>
        <w:ind w:left="2216" w:hanging="1365"/>
      </w:pPr>
      <w:rPr>
        <w:rFonts w:hint="default"/>
        <w:b/>
        <w:i w:val="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7">
    <w:nsid w:val="2477169D"/>
    <w:multiLevelType w:val="hybridMultilevel"/>
    <w:tmpl w:val="DAD26A72"/>
    <w:lvl w:ilvl="0" w:tplc="261A1DE6">
      <w:start w:val="1"/>
      <w:numFmt w:val="decimal"/>
      <w:lvlText w:val="%1."/>
      <w:lvlJc w:val="left"/>
      <w:pPr>
        <w:tabs>
          <w:tab w:val="num" w:pos="1080"/>
        </w:tabs>
        <w:ind w:left="1080" w:hanging="720"/>
      </w:pPr>
      <w:rPr>
        <w:rFonts w:ascii="Times New Roman" w:eastAsia="Times New Roman" w:hAnsi="Times New Roman" w:cs="Times New Roman"/>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BD70BB3"/>
    <w:multiLevelType w:val="hybridMultilevel"/>
    <w:tmpl w:val="213EA5A2"/>
    <w:lvl w:ilvl="0" w:tplc="DBE45B62">
      <w:start w:val="3"/>
      <w:numFmt w:val="decimal"/>
      <w:lvlText w:val="%1."/>
      <w:lvlJc w:val="left"/>
      <w:pPr>
        <w:ind w:left="-66" w:hanging="360"/>
      </w:pPr>
      <w:rPr>
        <w:rFonts w:hint="default"/>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9">
    <w:nsid w:val="2E60595D"/>
    <w:multiLevelType w:val="hybridMultilevel"/>
    <w:tmpl w:val="C05E8754"/>
    <w:lvl w:ilvl="0" w:tplc="2776653C">
      <w:start w:val="1"/>
      <w:numFmt w:val="decimal"/>
      <w:lvlText w:val="%1."/>
      <w:lvlJc w:val="left"/>
      <w:pPr>
        <w:ind w:left="2160" w:hanging="360"/>
      </w:pPr>
      <w:rPr>
        <w:rFonts w:hint="default"/>
        <w:color w:val="auto"/>
      </w:r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0">
    <w:nsid w:val="34986AC0"/>
    <w:multiLevelType w:val="hybridMultilevel"/>
    <w:tmpl w:val="1ED42EAE"/>
    <w:lvl w:ilvl="0" w:tplc="0BFAB666">
      <w:start w:val="1"/>
      <w:numFmt w:val="decimal"/>
      <w:lvlText w:val="(%1)"/>
      <w:lvlJc w:val="left"/>
      <w:pPr>
        <w:tabs>
          <w:tab w:val="num" w:pos="1140"/>
        </w:tabs>
        <w:ind w:left="1140" w:hanging="780"/>
      </w:pPr>
      <w:rPr>
        <w:rFonts w:ascii="Arial" w:hAnsi="Arial" w:cs="Ari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12">
    <w:nsid w:val="404D1799"/>
    <w:multiLevelType w:val="hybridMultilevel"/>
    <w:tmpl w:val="4C888E7A"/>
    <w:lvl w:ilvl="0" w:tplc="8DA0B82E">
      <w:start w:val="1"/>
      <w:numFmt w:val="decimal"/>
      <w:lvlText w:val="(%1)"/>
      <w:lvlJc w:val="left"/>
      <w:pPr>
        <w:tabs>
          <w:tab w:val="num" w:pos="1065"/>
        </w:tabs>
        <w:ind w:left="1065" w:hanging="705"/>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47C17EA2"/>
    <w:multiLevelType w:val="hybridMultilevel"/>
    <w:tmpl w:val="3F7C04F2"/>
    <w:lvl w:ilvl="0" w:tplc="22A8FCF8">
      <w:numFmt w:val="bullet"/>
      <w:lvlText w:val="-"/>
      <w:lvlJc w:val="left"/>
      <w:pPr>
        <w:tabs>
          <w:tab w:val="num" w:pos="1995"/>
        </w:tabs>
        <w:ind w:left="1995" w:hanging="1095"/>
      </w:pPr>
      <w:rPr>
        <w:rFonts w:ascii="Arial" w:eastAsia="Lucida Sans Unicode" w:hAnsi="Arial" w:cs="Aria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14">
    <w:nsid w:val="617F0AD5"/>
    <w:multiLevelType w:val="hybridMultilevel"/>
    <w:tmpl w:val="6B64567C"/>
    <w:lvl w:ilvl="0" w:tplc="FF66759C">
      <w:start w:val="1"/>
      <w:numFmt w:val="decimal"/>
      <w:lvlText w:val="%1."/>
      <w:lvlJc w:val="left"/>
      <w:pPr>
        <w:ind w:left="2216" w:hanging="1365"/>
      </w:pPr>
      <w:rPr>
        <w:rFonts w:hint="default"/>
        <w:b/>
        <w:i w:val="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5">
    <w:nsid w:val="64015999"/>
    <w:multiLevelType w:val="hybridMultilevel"/>
    <w:tmpl w:val="2988C33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num w:numId="1">
    <w:abstractNumId w:val="13"/>
  </w:num>
  <w:num w:numId="2">
    <w:abstractNumId w:val="1"/>
  </w:num>
  <w:num w:numId="3">
    <w:abstractNumId w:val="1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7"/>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4"/>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6D"/>
    <w:rsid w:val="00003333"/>
    <w:rsid w:val="000038C7"/>
    <w:rsid w:val="00011076"/>
    <w:rsid w:val="00011F3F"/>
    <w:rsid w:val="000160C0"/>
    <w:rsid w:val="0001658A"/>
    <w:rsid w:val="0001755E"/>
    <w:rsid w:val="000176F2"/>
    <w:rsid w:val="00017786"/>
    <w:rsid w:val="00017B7C"/>
    <w:rsid w:val="0002598A"/>
    <w:rsid w:val="00027D88"/>
    <w:rsid w:val="0003030A"/>
    <w:rsid w:val="000304C7"/>
    <w:rsid w:val="00030840"/>
    <w:rsid w:val="00034FA5"/>
    <w:rsid w:val="00035FDA"/>
    <w:rsid w:val="00036B7A"/>
    <w:rsid w:val="00036F28"/>
    <w:rsid w:val="00041199"/>
    <w:rsid w:val="00041B67"/>
    <w:rsid w:val="00043B5D"/>
    <w:rsid w:val="00043DB1"/>
    <w:rsid w:val="00047772"/>
    <w:rsid w:val="00050169"/>
    <w:rsid w:val="000517B6"/>
    <w:rsid w:val="00056ACE"/>
    <w:rsid w:val="000679B9"/>
    <w:rsid w:val="00074E04"/>
    <w:rsid w:val="0007507D"/>
    <w:rsid w:val="00075416"/>
    <w:rsid w:val="00081391"/>
    <w:rsid w:val="00083198"/>
    <w:rsid w:val="00085811"/>
    <w:rsid w:val="00087A35"/>
    <w:rsid w:val="00092BEE"/>
    <w:rsid w:val="00095FE7"/>
    <w:rsid w:val="00097A2E"/>
    <w:rsid w:val="000A0CE4"/>
    <w:rsid w:val="000A21D3"/>
    <w:rsid w:val="000A3084"/>
    <w:rsid w:val="000A37D8"/>
    <w:rsid w:val="000A47E1"/>
    <w:rsid w:val="000B060A"/>
    <w:rsid w:val="000B191B"/>
    <w:rsid w:val="000B39D9"/>
    <w:rsid w:val="000C1C8A"/>
    <w:rsid w:val="000C3F50"/>
    <w:rsid w:val="000C633A"/>
    <w:rsid w:val="000D354A"/>
    <w:rsid w:val="000D57F7"/>
    <w:rsid w:val="000E0407"/>
    <w:rsid w:val="000E5E0F"/>
    <w:rsid w:val="000E7C3E"/>
    <w:rsid w:val="000F1979"/>
    <w:rsid w:val="000F4DE5"/>
    <w:rsid w:val="000F54FE"/>
    <w:rsid w:val="000F6C62"/>
    <w:rsid w:val="00105631"/>
    <w:rsid w:val="001062D3"/>
    <w:rsid w:val="00107CA3"/>
    <w:rsid w:val="00111433"/>
    <w:rsid w:val="00112443"/>
    <w:rsid w:val="00113971"/>
    <w:rsid w:val="00116FFB"/>
    <w:rsid w:val="00120755"/>
    <w:rsid w:val="001238C9"/>
    <w:rsid w:val="00124CBA"/>
    <w:rsid w:val="0012622E"/>
    <w:rsid w:val="001268F5"/>
    <w:rsid w:val="00126F96"/>
    <w:rsid w:val="001275A5"/>
    <w:rsid w:val="00131A0F"/>
    <w:rsid w:val="00131DDC"/>
    <w:rsid w:val="00135338"/>
    <w:rsid w:val="0013573A"/>
    <w:rsid w:val="001374E2"/>
    <w:rsid w:val="00141263"/>
    <w:rsid w:val="001414E9"/>
    <w:rsid w:val="00142022"/>
    <w:rsid w:val="00143BBF"/>
    <w:rsid w:val="001452B9"/>
    <w:rsid w:val="0014724D"/>
    <w:rsid w:val="00147F9B"/>
    <w:rsid w:val="00153B8B"/>
    <w:rsid w:val="00154F7C"/>
    <w:rsid w:val="001573BF"/>
    <w:rsid w:val="00160519"/>
    <w:rsid w:val="00163D2A"/>
    <w:rsid w:val="001650DE"/>
    <w:rsid w:val="00165E60"/>
    <w:rsid w:val="00167552"/>
    <w:rsid w:val="001678F2"/>
    <w:rsid w:val="00171AC3"/>
    <w:rsid w:val="00172666"/>
    <w:rsid w:val="0018121D"/>
    <w:rsid w:val="00182B4E"/>
    <w:rsid w:val="00184926"/>
    <w:rsid w:val="00186436"/>
    <w:rsid w:val="00186E7B"/>
    <w:rsid w:val="00192408"/>
    <w:rsid w:val="00193839"/>
    <w:rsid w:val="001A0313"/>
    <w:rsid w:val="001A5E2A"/>
    <w:rsid w:val="001A7817"/>
    <w:rsid w:val="001A7EC1"/>
    <w:rsid w:val="001B1580"/>
    <w:rsid w:val="001B166A"/>
    <w:rsid w:val="001B3166"/>
    <w:rsid w:val="001B3F8B"/>
    <w:rsid w:val="001B4345"/>
    <w:rsid w:val="001B655F"/>
    <w:rsid w:val="001B6ADF"/>
    <w:rsid w:val="001C07CB"/>
    <w:rsid w:val="001C0AE0"/>
    <w:rsid w:val="001C14CA"/>
    <w:rsid w:val="001C4DC1"/>
    <w:rsid w:val="001C5CB8"/>
    <w:rsid w:val="001C6C28"/>
    <w:rsid w:val="001C6CF2"/>
    <w:rsid w:val="001C7B8A"/>
    <w:rsid w:val="001C7D4E"/>
    <w:rsid w:val="001D0134"/>
    <w:rsid w:val="001D0448"/>
    <w:rsid w:val="001D07AC"/>
    <w:rsid w:val="001E70F7"/>
    <w:rsid w:val="001F04E7"/>
    <w:rsid w:val="001F0CA1"/>
    <w:rsid w:val="001F29D8"/>
    <w:rsid w:val="001F308F"/>
    <w:rsid w:val="001F71E2"/>
    <w:rsid w:val="001F7A5C"/>
    <w:rsid w:val="00200199"/>
    <w:rsid w:val="00202726"/>
    <w:rsid w:val="00205113"/>
    <w:rsid w:val="00206335"/>
    <w:rsid w:val="002100E0"/>
    <w:rsid w:val="002110F3"/>
    <w:rsid w:val="00212165"/>
    <w:rsid w:val="002154C7"/>
    <w:rsid w:val="002164DC"/>
    <w:rsid w:val="00217FFD"/>
    <w:rsid w:val="00222C32"/>
    <w:rsid w:val="00223FEA"/>
    <w:rsid w:val="00226375"/>
    <w:rsid w:val="00226E36"/>
    <w:rsid w:val="0022727C"/>
    <w:rsid w:val="00233A0A"/>
    <w:rsid w:val="00234C4C"/>
    <w:rsid w:val="00235387"/>
    <w:rsid w:val="00235608"/>
    <w:rsid w:val="00237599"/>
    <w:rsid w:val="002375D5"/>
    <w:rsid w:val="002404D5"/>
    <w:rsid w:val="00244FB5"/>
    <w:rsid w:val="0024569F"/>
    <w:rsid w:val="00245C54"/>
    <w:rsid w:val="00250F02"/>
    <w:rsid w:val="00250F71"/>
    <w:rsid w:val="00251871"/>
    <w:rsid w:val="00252C16"/>
    <w:rsid w:val="00257050"/>
    <w:rsid w:val="00262C02"/>
    <w:rsid w:val="002662F0"/>
    <w:rsid w:val="00275C41"/>
    <w:rsid w:val="00276842"/>
    <w:rsid w:val="002828C7"/>
    <w:rsid w:val="00283815"/>
    <w:rsid w:val="002839A2"/>
    <w:rsid w:val="0028461F"/>
    <w:rsid w:val="002853DD"/>
    <w:rsid w:val="00285480"/>
    <w:rsid w:val="00287332"/>
    <w:rsid w:val="0029298A"/>
    <w:rsid w:val="00293DEC"/>
    <w:rsid w:val="00295F1D"/>
    <w:rsid w:val="002978B0"/>
    <w:rsid w:val="00297D5E"/>
    <w:rsid w:val="002A0435"/>
    <w:rsid w:val="002A0658"/>
    <w:rsid w:val="002A32F5"/>
    <w:rsid w:val="002B0318"/>
    <w:rsid w:val="002B0508"/>
    <w:rsid w:val="002B2574"/>
    <w:rsid w:val="002B38B9"/>
    <w:rsid w:val="002B54E8"/>
    <w:rsid w:val="002B5E31"/>
    <w:rsid w:val="002B6A78"/>
    <w:rsid w:val="002C09C1"/>
    <w:rsid w:val="002C1D0C"/>
    <w:rsid w:val="002C2540"/>
    <w:rsid w:val="002C32CB"/>
    <w:rsid w:val="002C3C2C"/>
    <w:rsid w:val="002C4FCE"/>
    <w:rsid w:val="002D0063"/>
    <w:rsid w:val="002D0874"/>
    <w:rsid w:val="002D4560"/>
    <w:rsid w:val="002D530B"/>
    <w:rsid w:val="002D6464"/>
    <w:rsid w:val="002D687B"/>
    <w:rsid w:val="002E1806"/>
    <w:rsid w:val="002E3353"/>
    <w:rsid w:val="002E5B29"/>
    <w:rsid w:val="002E5F90"/>
    <w:rsid w:val="002E715D"/>
    <w:rsid w:val="002F07B3"/>
    <w:rsid w:val="002F0C15"/>
    <w:rsid w:val="002F13E6"/>
    <w:rsid w:val="002F382B"/>
    <w:rsid w:val="002F7A74"/>
    <w:rsid w:val="00302B40"/>
    <w:rsid w:val="003063BB"/>
    <w:rsid w:val="00310A20"/>
    <w:rsid w:val="00312AC2"/>
    <w:rsid w:val="00317B3A"/>
    <w:rsid w:val="00321334"/>
    <w:rsid w:val="00330B9D"/>
    <w:rsid w:val="00331F0A"/>
    <w:rsid w:val="00333EAE"/>
    <w:rsid w:val="00334A60"/>
    <w:rsid w:val="00335993"/>
    <w:rsid w:val="003367B9"/>
    <w:rsid w:val="00336B8B"/>
    <w:rsid w:val="00337927"/>
    <w:rsid w:val="0034014E"/>
    <w:rsid w:val="003420EB"/>
    <w:rsid w:val="0034571F"/>
    <w:rsid w:val="00345D6F"/>
    <w:rsid w:val="0034730E"/>
    <w:rsid w:val="003511F1"/>
    <w:rsid w:val="00352AF6"/>
    <w:rsid w:val="00353980"/>
    <w:rsid w:val="003556EE"/>
    <w:rsid w:val="003620BA"/>
    <w:rsid w:val="00370ED4"/>
    <w:rsid w:val="00370F0C"/>
    <w:rsid w:val="00374B80"/>
    <w:rsid w:val="00376F63"/>
    <w:rsid w:val="00377487"/>
    <w:rsid w:val="00377694"/>
    <w:rsid w:val="00380356"/>
    <w:rsid w:val="00390FC3"/>
    <w:rsid w:val="00391D1B"/>
    <w:rsid w:val="00392C54"/>
    <w:rsid w:val="00395B4A"/>
    <w:rsid w:val="00396DA5"/>
    <w:rsid w:val="003A1011"/>
    <w:rsid w:val="003A11FA"/>
    <w:rsid w:val="003A3C26"/>
    <w:rsid w:val="003B20FA"/>
    <w:rsid w:val="003B2338"/>
    <w:rsid w:val="003B3649"/>
    <w:rsid w:val="003B42F3"/>
    <w:rsid w:val="003B7FFE"/>
    <w:rsid w:val="003C182F"/>
    <w:rsid w:val="003C2433"/>
    <w:rsid w:val="003C2C38"/>
    <w:rsid w:val="003C2FB9"/>
    <w:rsid w:val="003C51EE"/>
    <w:rsid w:val="003C5D0F"/>
    <w:rsid w:val="003C62AA"/>
    <w:rsid w:val="003D2FF8"/>
    <w:rsid w:val="003D53E0"/>
    <w:rsid w:val="003D6802"/>
    <w:rsid w:val="003E1098"/>
    <w:rsid w:val="003E4297"/>
    <w:rsid w:val="003E5656"/>
    <w:rsid w:val="003E60FD"/>
    <w:rsid w:val="003E7BA2"/>
    <w:rsid w:val="003E7C88"/>
    <w:rsid w:val="003F52B5"/>
    <w:rsid w:val="003F6BC4"/>
    <w:rsid w:val="004027D4"/>
    <w:rsid w:val="004047C6"/>
    <w:rsid w:val="004048BE"/>
    <w:rsid w:val="00406976"/>
    <w:rsid w:val="00410F7D"/>
    <w:rsid w:val="00412812"/>
    <w:rsid w:val="00413034"/>
    <w:rsid w:val="00420CD2"/>
    <w:rsid w:val="00421060"/>
    <w:rsid w:val="00423883"/>
    <w:rsid w:val="00423C0F"/>
    <w:rsid w:val="00425C08"/>
    <w:rsid w:val="00425FEC"/>
    <w:rsid w:val="00427C68"/>
    <w:rsid w:val="00427EF8"/>
    <w:rsid w:val="00430E7D"/>
    <w:rsid w:val="0043441D"/>
    <w:rsid w:val="00434537"/>
    <w:rsid w:val="00435C73"/>
    <w:rsid w:val="0043675C"/>
    <w:rsid w:val="00440003"/>
    <w:rsid w:val="00441047"/>
    <w:rsid w:val="0044699C"/>
    <w:rsid w:val="00450FE0"/>
    <w:rsid w:val="004530F0"/>
    <w:rsid w:val="0045373B"/>
    <w:rsid w:val="0045393F"/>
    <w:rsid w:val="00455204"/>
    <w:rsid w:val="00457D36"/>
    <w:rsid w:val="00460F87"/>
    <w:rsid w:val="004652CD"/>
    <w:rsid w:val="004671FB"/>
    <w:rsid w:val="0046771F"/>
    <w:rsid w:val="0047057A"/>
    <w:rsid w:val="004710CF"/>
    <w:rsid w:val="0047373C"/>
    <w:rsid w:val="00473B64"/>
    <w:rsid w:val="004748D4"/>
    <w:rsid w:val="00474919"/>
    <w:rsid w:val="0047554C"/>
    <w:rsid w:val="004839A5"/>
    <w:rsid w:val="00485D63"/>
    <w:rsid w:val="0049281B"/>
    <w:rsid w:val="00497903"/>
    <w:rsid w:val="00497D8C"/>
    <w:rsid w:val="004A2985"/>
    <w:rsid w:val="004A32C9"/>
    <w:rsid w:val="004A3F66"/>
    <w:rsid w:val="004A43AC"/>
    <w:rsid w:val="004A48A1"/>
    <w:rsid w:val="004B0E28"/>
    <w:rsid w:val="004B5076"/>
    <w:rsid w:val="004B7BE1"/>
    <w:rsid w:val="004B7D70"/>
    <w:rsid w:val="004C29C9"/>
    <w:rsid w:val="004C4F5F"/>
    <w:rsid w:val="004C5685"/>
    <w:rsid w:val="004D03BA"/>
    <w:rsid w:val="004D1143"/>
    <w:rsid w:val="004D3093"/>
    <w:rsid w:val="004D42E5"/>
    <w:rsid w:val="004D550B"/>
    <w:rsid w:val="004D770D"/>
    <w:rsid w:val="004E0326"/>
    <w:rsid w:val="004E0D02"/>
    <w:rsid w:val="004E6B72"/>
    <w:rsid w:val="004E6DB0"/>
    <w:rsid w:val="004F0E0F"/>
    <w:rsid w:val="004F0E5E"/>
    <w:rsid w:val="004F1942"/>
    <w:rsid w:val="004F4F0E"/>
    <w:rsid w:val="004F53EA"/>
    <w:rsid w:val="004F6911"/>
    <w:rsid w:val="00501878"/>
    <w:rsid w:val="0050190F"/>
    <w:rsid w:val="005042E3"/>
    <w:rsid w:val="005049AB"/>
    <w:rsid w:val="005116A1"/>
    <w:rsid w:val="00512252"/>
    <w:rsid w:val="00515B6B"/>
    <w:rsid w:val="00516BDB"/>
    <w:rsid w:val="00520DA9"/>
    <w:rsid w:val="0052145B"/>
    <w:rsid w:val="00522DE4"/>
    <w:rsid w:val="0052369E"/>
    <w:rsid w:val="00523D2C"/>
    <w:rsid w:val="005248DA"/>
    <w:rsid w:val="005275D8"/>
    <w:rsid w:val="00531D0B"/>
    <w:rsid w:val="00536FFD"/>
    <w:rsid w:val="00537762"/>
    <w:rsid w:val="005419C7"/>
    <w:rsid w:val="00544D54"/>
    <w:rsid w:val="00545EAE"/>
    <w:rsid w:val="00547502"/>
    <w:rsid w:val="00550037"/>
    <w:rsid w:val="00554470"/>
    <w:rsid w:val="00554C2A"/>
    <w:rsid w:val="0055643D"/>
    <w:rsid w:val="0056050C"/>
    <w:rsid w:val="005608AF"/>
    <w:rsid w:val="0056148E"/>
    <w:rsid w:val="0056576B"/>
    <w:rsid w:val="00565856"/>
    <w:rsid w:val="0057174E"/>
    <w:rsid w:val="0057494E"/>
    <w:rsid w:val="00577AD2"/>
    <w:rsid w:val="00580EE4"/>
    <w:rsid w:val="005828A8"/>
    <w:rsid w:val="00583387"/>
    <w:rsid w:val="0058494D"/>
    <w:rsid w:val="00584D1D"/>
    <w:rsid w:val="00592156"/>
    <w:rsid w:val="0059287B"/>
    <w:rsid w:val="0059600E"/>
    <w:rsid w:val="00596089"/>
    <w:rsid w:val="005961B4"/>
    <w:rsid w:val="005963B7"/>
    <w:rsid w:val="005A26FE"/>
    <w:rsid w:val="005B040D"/>
    <w:rsid w:val="005B532C"/>
    <w:rsid w:val="005B5BE9"/>
    <w:rsid w:val="005B6256"/>
    <w:rsid w:val="005C19BC"/>
    <w:rsid w:val="005C2A4A"/>
    <w:rsid w:val="005C44D9"/>
    <w:rsid w:val="005C65A5"/>
    <w:rsid w:val="005C73FD"/>
    <w:rsid w:val="005D0594"/>
    <w:rsid w:val="005D35F1"/>
    <w:rsid w:val="005D4DDC"/>
    <w:rsid w:val="005E29D8"/>
    <w:rsid w:val="005E4CB3"/>
    <w:rsid w:val="005E78D1"/>
    <w:rsid w:val="005F192D"/>
    <w:rsid w:val="005F1FEA"/>
    <w:rsid w:val="005F5311"/>
    <w:rsid w:val="005F5FCA"/>
    <w:rsid w:val="005F646D"/>
    <w:rsid w:val="005F77D4"/>
    <w:rsid w:val="0060016C"/>
    <w:rsid w:val="006022EB"/>
    <w:rsid w:val="006026A3"/>
    <w:rsid w:val="00603D59"/>
    <w:rsid w:val="00606A5B"/>
    <w:rsid w:val="0061485E"/>
    <w:rsid w:val="0061496A"/>
    <w:rsid w:val="0061687C"/>
    <w:rsid w:val="00616A7C"/>
    <w:rsid w:val="00620B75"/>
    <w:rsid w:val="006213F1"/>
    <w:rsid w:val="00623202"/>
    <w:rsid w:val="006232A7"/>
    <w:rsid w:val="00624881"/>
    <w:rsid w:val="00626C0A"/>
    <w:rsid w:val="006316C2"/>
    <w:rsid w:val="006318B6"/>
    <w:rsid w:val="006338B2"/>
    <w:rsid w:val="006342E4"/>
    <w:rsid w:val="00634907"/>
    <w:rsid w:val="00635ABB"/>
    <w:rsid w:val="006379AD"/>
    <w:rsid w:val="006406BD"/>
    <w:rsid w:val="00641A7A"/>
    <w:rsid w:val="00651CDD"/>
    <w:rsid w:val="006521E3"/>
    <w:rsid w:val="00652EFE"/>
    <w:rsid w:val="006532F7"/>
    <w:rsid w:val="00653394"/>
    <w:rsid w:val="0065559B"/>
    <w:rsid w:val="00656938"/>
    <w:rsid w:val="00656CF8"/>
    <w:rsid w:val="0066199A"/>
    <w:rsid w:val="00661ED2"/>
    <w:rsid w:val="0066406C"/>
    <w:rsid w:val="00665A57"/>
    <w:rsid w:val="00666142"/>
    <w:rsid w:val="00671BC8"/>
    <w:rsid w:val="006749FC"/>
    <w:rsid w:val="0067540D"/>
    <w:rsid w:val="006754D5"/>
    <w:rsid w:val="00675BB5"/>
    <w:rsid w:val="00677C13"/>
    <w:rsid w:val="006803C0"/>
    <w:rsid w:val="006806A5"/>
    <w:rsid w:val="00683F7F"/>
    <w:rsid w:val="00684E96"/>
    <w:rsid w:val="00685D58"/>
    <w:rsid w:val="00687615"/>
    <w:rsid w:val="0068791D"/>
    <w:rsid w:val="00691895"/>
    <w:rsid w:val="00692D8E"/>
    <w:rsid w:val="006934E0"/>
    <w:rsid w:val="00694C65"/>
    <w:rsid w:val="00696A90"/>
    <w:rsid w:val="006A037A"/>
    <w:rsid w:val="006A0E2B"/>
    <w:rsid w:val="006A1650"/>
    <w:rsid w:val="006A1F22"/>
    <w:rsid w:val="006A28CE"/>
    <w:rsid w:val="006A3FB2"/>
    <w:rsid w:val="006A42BD"/>
    <w:rsid w:val="006B10C7"/>
    <w:rsid w:val="006B1123"/>
    <w:rsid w:val="006B132C"/>
    <w:rsid w:val="006B25A5"/>
    <w:rsid w:val="006C0FC4"/>
    <w:rsid w:val="006C1936"/>
    <w:rsid w:val="006C1D7E"/>
    <w:rsid w:val="006C30B6"/>
    <w:rsid w:val="006C542F"/>
    <w:rsid w:val="006C722F"/>
    <w:rsid w:val="006D12B3"/>
    <w:rsid w:val="006D2692"/>
    <w:rsid w:val="006D764D"/>
    <w:rsid w:val="006E0436"/>
    <w:rsid w:val="006E1114"/>
    <w:rsid w:val="006E1504"/>
    <w:rsid w:val="006E24F8"/>
    <w:rsid w:val="006E5417"/>
    <w:rsid w:val="006E5928"/>
    <w:rsid w:val="006E70F5"/>
    <w:rsid w:val="006F0BE3"/>
    <w:rsid w:val="006F3CB3"/>
    <w:rsid w:val="006F5596"/>
    <w:rsid w:val="006F6951"/>
    <w:rsid w:val="006F7170"/>
    <w:rsid w:val="007004C9"/>
    <w:rsid w:val="0070088A"/>
    <w:rsid w:val="00702ED9"/>
    <w:rsid w:val="0070433B"/>
    <w:rsid w:val="007048DF"/>
    <w:rsid w:val="00705F74"/>
    <w:rsid w:val="0070727A"/>
    <w:rsid w:val="00707CDC"/>
    <w:rsid w:val="00711046"/>
    <w:rsid w:val="007126FF"/>
    <w:rsid w:val="00720CDC"/>
    <w:rsid w:val="00721439"/>
    <w:rsid w:val="00721789"/>
    <w:rsid w:val="00723C62"/>
    <w:rsid w:val="00725ED2"/>
    <w:rsid w:val="00726CF0"/>
    <w:rsid w:val="00726DB9"/>
    <w:rsid w:val="00730262"/>
    <w:rsid w:val="0073156B"/>
    <w:rsid w:val="00731AE1"/>
    <w:rsid w:val="0073405A"/>
    <w:rsid w:val="0073589D"/>
    <w:rsid w:val="00735F4C"/>
    <w:rsid w:val="0074003B"/>
    <w:rsid w:val="0074229B"/>
    <w:rsid w:val="0074583A"/>
    <w:rsid w:val="0075486A"/>
    <w:rsid w:val="007564C0"/>
    <w:rsid w:val="00757FE7"/>
    <w:rsid w:val="00760758"/>
    <w:rsid w:val="00761123"/>
    <w:rsid w:val="0076139F"/>
    <w:rsid w:val="00762871"/>
    <w:rsid w:val="00763163"/>
    <w:rsid w:val="007635F5"/>
    <w:rsid w:val="00763A4A"/>
    <w:rsid w:val="00764095"/>
    <w:rsid w:val="00770195"/>
    <w:rsid w:val="0077250A"/>
    <w:rsid w:val="007738CA"/>
    <w:rsid w:val="0077646D"/>
    <w:rsid w:val="00777BAE"/>
    <w:rsid w:val="00784E08"/>
    <w:rsid w:val="00786E60"/>
    <w:rsid w:val="00787635"/>
    <w:rsid w:val="007877FD"/>
    <w:rsid w:val="00790FCB"/>
    <w:rsid w:val="00792E3D"/>
    <w:rsid w:val="00794108"/>
    <w:rsid w:val="00795AFD"/>
    <w:rsid w:val="007A4766"/>
    <w:rsid w:val="007A5440"/>
    <w:rsid w:val="007A5C1D"/>
    <w:rsid w:val="007A7408"/>
    <w:rsid w:val="007B3C5B"/>
    <w:rsid w:val="007C1C55"/>
    <w:rsid w:val="007C272E"/>
    <w:rsid w:val="007C2AA2"/>
    <w:rsid w:val="007C35F9"/>
    <w:rsid w:val="007D036C"/>
    <w:rsid w:val="007D109E"/>
    <w:rsid w:val="007D3857"/>
    <w:rsid w:val="007D510A"/>
    <w:rsid w:val="007D6AA7"/>
    <w:rsid w:val="007E0E08"/>
    <w:rsid w:val="007E1819"/>
    <w:rsid w:val="007E1D4F"/>
    <w:rsid w:val="007E28EA"/>
    <w:rsid w:val="007E42F4"/>
    <w:rsid w:val="007E53AF"/>
    <w:rsid w:val="007E5EB8"/>
    <w:rsid w:val="007E674C"/>
    <w:rsid w:val="007E705D"/>
    <w:rsid w:val="007F0197"/>
    <w:rsid w:val="007F3745"/>
    <w:rsid w:val="007F3AF7"/>
    <w:rsid w:val="007F4A83"/>
    <w:rsid w:val="007F5D8C"/>
    <w:rsid w:val="00800CE4"/>
    <w:rsid w:val="00801C6A"/>
    <w:rsid w:val="00802C4D"/>
    <w:rsid w:val="008030AC"/>
    <w:rsid w:val="00804CCD"/>
    <w:rsid w:val="0080671F"/>
    <w:rsid w:val="00810167"/>
    <w:rsid w:val="0081459A"/>
    <w:rsid w:val="0082101B"/>
    <w:rsid w:val="008213DC"/>
    <w:rsid w:val="00823A24"/>
    <w:rsid w:val="008241B9"/>
    <w:rsid w:val="00825BA5"/>
    <w:rsid w:val="008264CF"/>
    <w:rsid w:val="008267C8"/>
    <w:rsid w:val="00827304"/>
    <w:rsid w:val="00827829"/>
    <w:rsid w:val="008303BD"/>
    <w:rsid w:val="00834678"/>
    <w:rsid w:val="008349B6"/>
    <w:rsid w:val="00836D94"/>
    <w:rsid w:val="00841654"/>
    <w:rsid w:val="00843C45"/>
    <w:rsid w:val="0084681F"/>
    <w:rsid w:val="0085231B"/>
    <w:rsid w:val="00852486"/>
    <w:rsid w:val="008533B5"/>
    <w:rsid w:val="00854229"/>
    <w:rsid w:val="00854ED3"/>
    <w:rsid w:val="00855BBB"/>
    <w:rsid w:val="00856330"/>
    <w:rsid w:val="0086026B"/>
    <w:rsid w:val="0086389E"/>
    <w:rsid w:val="00863DAD"/>
    <w:rsid w:val="00865A4A"/>
    <w:rsid w:val="00870581"/>
    <w:rsid w:val="008719C7"/>
    <w:rsid w:val="00872452"/>
    <w:rsid w:val="008732F3"/>
    <w:rsid w:val="008733DA"/>
    <w:rsid w:val="00874A38"/>
    <w:rsid w:val="00877272"/>
    <w:rsid w:val="00877CF2"/>
    <w:rsid w:val="00877E4A"/>
    <w:rsid w:val="00880E5F"/>
    <w:rsid w:val="00881A34"/>
    <w:rsid w:val="00884FDA"/>
    <w:rsid w:val="0088630C"/>
    <w:rsid w:val="00887303"/>
    <w:rsid w:val="0089055F"/>
    <w:rsid w:val="0089234C"/>
    <w:rsid w:val="00895321"/>
    <w:rsid w:val="00895582"/>
    <w:rsid w:val="00897118"/>
    <w:rsid w:val="008A123D"/>
    <w:rsid w:val="008A3374"/>
    <w:rsid w:val="008A36F4"/>
    <w:rsid w:val="008A5CF2"/>
    <w:rsid w:val="008B098E"/>
    <w:rsid w:val="008B10E7"/>
    <w:rsid w:val="008B5DA6"/>
    <w:rsid w:val="008C0BB2"/>
    <w:rsid w:val="008C0F7F"/>
    <w:rsid w:val="008C37E7"/>
    <w:rsid w:val="008C5049"/>
    <w:rsid w:val="008D4CC2"/>
    <w:rsid w:val="008D4DBE"/>
    <w:rsid w:val="008D6414"/>
    <w:rsid w:val="008E1371"/>
    <w:rsid w:val="008E323A"/>
    <w:rsid w:val="008E340E"/>
    <w:rsid w:val="008E63BE"/>
    <w:rsid w:val="008E745D"/>
    <w:rsid w:val="008F4801"/>
    <w:rsid w:val="008F5FC0"/>
    <w:rsid w:val="009007A3"/>
    <w:rsid w:val="00900F28"/>
    <w:rsid w:val="00901429"/>
    <w:rsid w:val="009050C9"/>
    <w:rsid w:val="00906194"/>
    <w:rsid w:val="009063E0"/>
    <w:rsid w:val="009068B0"/>
    <w:rsid w:val="00917141"/>
    <w:rsid w:val="00920BD1"/>
    <w:rsid w:val="00924EB0"/>
    <w:rsid w:val="00932BF4"/>
    <w:rsid w:val="00934FFF"/>
    <w:rsid w:val="009366F7"/>
    <w:rsid w:val="009415B8"/>
    <w:rsid w:val="009419B5"/>
    <w:rsid w:val="00942258"/>
    <w:rsid w:val="00946601"/>
    <w:rsid w:val="00946BFB"/>
    <w:rsid w:val="00947F15"/>
    <w:rsid w:val="00953F97"/>
    <w:rsid w:val="00953FD9"/>
    <w:rsid w:val="00955361"/>
    <w:rsid w:val="0095678F"/>
    <w:rsid w:val="009608B3"/>
    <w:rsid w:val="00960DB4"/>
    <w:rsid w:val="00962D09"/>
    <w:rsid w:val="009652F1"/>
    <w:rsid w:val="00966038"/>
    <w:rsid w:val="009660A0"/>
    <w:rsid w:val="00967F8D"/>
    <w:rsid w:val="009700A4"/>
    <w:rsid w:val="009723F6"/>
    <w:rsid w:val="00974C83"/>
    <w:rsid w:val="00975772"/>
    <w:rsid w:val="0098106C"/>
    <w:rsid w:val="00981132"/>
    <w:rsid w:val="009871F7"/>
    <w:rsid w:val="00991A3C"/>
    <w:rsid w:val="009921AF"/>
    <w:rsid w:val="00992E83"/>
    <w:rsid w:val="00993B5D"/>
    <w:rsid w:val="00994D3C"/>
    <w:rsid w:val="009A08A3"/>
    <w:rsid w:val="009A1086"/>
    <w:rsid w:val="009A1AC9"/>
    <w:rsid w:val="009A1D1C"/>
    <w:rsid w:val="009A57E4"/>
    <w:rsid w:val="009A6220"/>
    <w:rsid w:val="009B0564"/>
    <w:rsid w:val="009B597B"/>
    <w:rsid w:val="009B674D"/>
    <w:rsid w:val="009B7251"/>
    <w:rsid w:val="009C1A83"/>
    <w:rsid w:val="009C455C"/>
    <w:rsid w:val="009C4807"/>
    <w:rsid w:val="009D1D96"/>
    <w:rsid w:val="009D25C4"/>
    <w:rsid w:val="009D3649"/>
    <w:rsid w:val="009D389C"/>
    <w:rsid w:val="009D4FD3"/>
    <w:rsid w:val="009D5494"/>
    <w:rsid w:val="009D5B14"/>
    <w:rsid w:val="009D5C86"/>
    <w:rsid w:val="009D7867"/>
    <w:rsid w:val="009E14D2"/>
    <w:rsid w:val="009E1DA7"/>
    <w:rsid w:val="009E248A"/>
    <w:rsid w:val="009E7B61"/>
    <w:rsid w:val="009F3C9F"/>
    <w:rsid w:val="00A00D18"/>
    <w:rsid w:val="00A130B5"/>
    <w:rsid w:val="00A13732"/>
    <w:rsid w:val="00A14CFF"/>
    <w:rsid w:val="00A16F77"/>
    <w:rsid w:val="00A2339F"/>
    <w:rsid w:val="00A250C6"/>
    <w:rsid w:val="00A27B2B"/>
    <w:rsid w:val="00A305AF"/>
    <w:rsid w:val="00A315A2"/>
    <w:rsid w:val="00A36009"/>
    <w:rsid w:val="00A37B40"/>
    <w:rsid w:val="00A41D9D"/>
    <w:rsid w:val="00A41F24"/>
    <w:rsid w:val="00A43224"/>
    <w:rsid w:val="00A43C1C"/>
    <w:rsid w:val="00A44AAF"/>
    <w:rsid w:val="00A468EE"/>
    <w:rsid w:val="00A50747"/>
    <w:rsid w:val="00A50BCC"/>
    <w:rsid w:val="00A52C4A"/>
    <w:rsid w:val="00A52E29"/>
    <w:rsid w:val="00A53BF0"/>
    <w:rsid w:val="00A569ED"/>
    <w:rsid w:val="00A57330"/>
    <w:rsid w:val="00A57BB1"/>
    <w:rsid w:val="00A66D2A"/>
    <w:rsid w:val="00A707F0"/>
    <w:rsid w:val="00A72B9D"/>
    <w:rsid w:val="00A737A0"/>
    <w:rsid w:val="00A739A2"/>
    <w:rsid w:val="00A75470"/>
    <w:rsid w:val="00A76D65"/>
    <w:rsid w:val="00A777A9"/>
    <w:rsid w:val="00A813D7"/>
    <w:rsid w:val="00A82F55"/>
    <w:rsid w:val="00A8715E"/>
    <w:rsid w:val="00A900B6"/>
    <w:rsid w:val="00A90AC6"/>
    <w:rsid w:val="00A915C9"/>
    <w:rsid w:val="00A920CC"/>
    <w:rsid w:val="00A93282"/>
    <w:rsid w:val="00AA01CA"/>
    <w:rsid w:val="00AA058F"/>
    <w:rsid w:val="00AA409F"/>
    <w:rsid w:val="00AA4125"/>
    <w:rsid w:val="00AB2760"/>
    <w:rsid w:val="00AB57A5"/>
    <w:rsid w:val="00AB7D70"/>
    <w:rsid w:val="00AC0323"/>
    <w:rsid w:val="00AC3F27"/>
    <w:rsid w:val="00AD1208"/>
    <w:rsid w:val="00AD1E78"/>
    <w:rsid w:val="00AD27EE"/>
    <w:rsid w:val="00AD2E84"/>
    <w:rsid w:val="00AD4CEE"/>
    <w:rsid w:val="00AD510F"/>
    <w:rsid w:val="00AE0069"/>
    <w:rsid w:val="00AE0FEF"/>
    <w:rsid w:val="00AE7CE7"/>
    <w:rsid w:val="00AF06D4"/>
    <w:rsid w:val="00AF545F"/>
    <w:rsid w:val="00AF7A80"/>
    <w:rsid w:val="00B00661"/>
    <w:rsid w:val="00B037E6"/>
    <w:rsid w:val="00B03817"/>
    <w:rsid w:val="00B1011C"/>
    <w:rsid w:val="00B12C19"/>
    <w:rsid w:val="00B13465"/>
    <w:rsid w:val="00B16126"/>
    <w:rsid w:val="00B16B1F"/>
    <w:rsid w:val="00B17A91"/>
    <w:rsid w:val="00B17C1A"/>
    <w:rsid w:val="00B212DC"/>
    <w:rsid w:val="00B25A5D"/>
    <w:rsid w:val="00B25C5B"/>
    <w:rsid w:val="00B260CA"/>
    <w:rsid w:val="00B27D99"/>
    <w:rsid w:val="00B27FFD"/>
    <w:rsid w:val="00B32B65"/>
    <w:rsid w:val="00B33D13"/>
    <w:rsid w:val="00B446E7"/>
    <w:rsid w:val="00B4656A"/>
    <w:rsid w:val="00B51A05"/>
    <w:rsid w:val="00B52B7C"/>
    <w:rsid w:val="00B54056"/>
    <w:rsid w:val="00B608C0"/>
    <w:rsid w:val="00B61899"/>
    <w:rsid w:val="00B64D0B"/>
    <w:rsid w:val="00B711D3"/>
    <w:rsid w:val="00B77AD2"/>
    <w:rsid w:val="00B80F2A"/>
    <w:rsid w:val="00B81946"/>
    <w:rsid w:val="00B83A87"/>
    <w:rsid w:val="00B84E1A"/>
    <w:rsid w:val="00B9249B"/>
    <w:rsid w:val="00B9515F"/>
    <w:rsid w:val="00B951AD"/>
    <w:rsid w:val="00BA6193"/>
    <w:rsid w:val="00BB43FC"/>
    <w:rsid w:val="00BB6B66"/>
    <w:rsid w:val="00BC1D51"/>
    <w:rsid w:val="00BC4FF5"/>
    <w:rsid w:val="00BC77DF"/>
    <w:rsid w:val="00BD1F4B"/>
    <w:rsid w:val="00BD43BD"/>
    <w:rsid w:val="00BE0382"/>
    <w:rsid w:val="00BE03C9"/>
    <w:rsid w:val="00BE06A4"/>
    <w:rsid w:val="00BE0EAD"/>
    <w:rsid w:val="00BE3733"/>
    <w:rsid w:val="00BE510B"/>
    <w:rsid w:val="00BF1927"/>
    <w:rsid w:val="00BF42F2"/>
    <w:rsid w:val="00BF4ACD"/>
    <w:rsid w:val="00BF6CE5"/>
    <w:rsid w:val="00BF7C04"/>
    <w:rsid w:val="00BF7F24"/>
    <w:rsid w:val="00C00F98"/>
    <w:rsid w:val="00C01B93"/>
    <w:rsid w:val="00C03115"/>
    <w:rsid w:val="00C05444"/>
    <w:rsid w:val="00C05582"/>
    <w:rsid w:val="00C06839"/>
    <w:rsid w:val="00C06A61"/>
    <w:rsid w:val="00C1729F"/>
    <w:rsid w:val="00C23FAC"/>
    <w:rsid w:val="00C241FA"/>
    <w:rsid w:val="00C24C6B"/>
    <w:rsid w:val="00C24F30"/>
    <w:rsid w:val="00C26BB3"/>
    <w:rsid w:val="00C26D65"/>
    <w:rsid w:val="00C30520"/>
    <w:rsid w:val="00C318B6"/>
    <w:rsid w:val="00C32563"/>
    <w:rsid w:val="00C34520"/>
    <w:rsid w:val="00C35708"/>
    <w:rsid w:val="00C36D5C"/>
    <w:rsid w:val="00C417FC"/>
    <w:rsid w:val="00C427EF"/>
    <w:rsid w:val="00C462B6"/>
    <w:rsid w:val="00C4764B"/>
    <w:rsid w:val="00C47CDB"/>
    <w:rsid w:val="00C47D68"/>
    <w:rsid w:val="00C47D80"/>
    <w:rsid w:val="00C503FB"/>
    <w:rsid w:val="00C51417"/>
    <w:rsid w:val="00C54941"/>
    <w:rsid w:val="00C54DBE"/>
    <w:rsid w:val="00C57472"/>
    <w:rsid w:val="00C57F0D"/>
    <w:rsid w:val="00C64638"/>
    <w:rsid w:val="00C647B7"/>
    <w:rsid w:val="00C66BBE"/>
    <w:rsid w:val="00C715E1"/>
    <w:rsid w:val="00C747F2"/>
    <w:rsid w:val="00C75E73"/>
    <w:rsid w:val="00C80C5E"/>
    <w:rsid w:val="00C83D62"/>
    <w:rsid w:val="00C84C07"/>
    <w:rsid w:val="00C85756"/>
    <w:rsid w:val="00C86A8A"/>
    <w:rsid w:val="00C9216F"/>
    <w:rsid w:val="00C94999"/>
    <w:rsid w:val="00CA1F03"/>
    <w:rsid w:val="00CA3123"/>
    <w:rsid w:val="00CA4DC6"/>
    <w:rsid w:val="00CA727B"/>
    <w:rsid w:val="00CB192F"/>
    <w:rsid w:val="00CB383F"/>
    <w:rsid w:val="00CC04A5"/>
    <w:rsid w:val="00CC2C60"/>
    <w:rsid w:val="00CC56EB"/>
    <w:rsid w:val="00CC5E3B"/>
    <w:rsid w:val="00CC6F5E"/>
    <w:rsid w:val="00CC7DE4"/>
    <w:rsid w:val="00CD0208"/>
    <w:rsid w:val="00CD20DD"/>
    <w:rsid w:val="00CD3BDB"/>
    <w:rsid w:val="00CD4B3C"/>
    <w:rsid w:val="00CD57CB"/>
    <w:rsid w:val="00CD6D5F"/>
    <w:rsid w:val="00CE2495"/>
    <w:rsid w:val="00CE4361"/>
    <w:rsid w:val="00CF0537"/>
    <w:rsid w:val="00CF299D"/>
    <w:rsid w:val="00CF4567"/>
    <w:rsid w:val="00CF6265"/>
    <w:rsid w:val="00CF728B"/>
    <w:rsid w:val="00CF7B3D"/>
    <w:rsid w:val="00D01751"/>
    <w:rsid w:val="00D01FD4"/>
    <w:rsid w:val="00D02C2F"/>
    <w:rsid w:val="00D039A3"/>
    <w:rsid w:val="00D07E96"/>
    <w:rsid w:val="00D10982"/>
    <w:rsid w:val="00D13AE9"/>
    <w:rsid w:val="00D14CDC"/>
    <w:rsid w:val="00D1583F"/>
    <w:rsid w:val="00D17169"/>
    <w:rsid w:val="00D20A88"/>
    <w:rsid w:val="00D21158"/>
    <w:rsid w:val="00D22639"/>
    <w:rsid w:val="00D235D2"/>
    <w:rsid w:val="00D2481F"/>
    <w:rsid w:val="00D30882"/>
    <w:rsid w:val="00D32EA0"/>
    <w:rsid w:val="00D33CCB"/>
    <w:rsid w:val="00D354E0"/>
    <w:rsid w:val="00D35C70"/>
    <w:rsid w:val="00D36CC2"/>
    <w:rsid w:val="00D402FE"/>
    <w:rsid w:val="00D40581"/>
    <w:rsid w:val="00D538D1"/>
    <w:rsid w:val="00D53B66"/>
    <w:rsid w:val="00D54FC0"/>
    <w:rsid w:val="00D569E2"/>
    <w:rsid w:val="00D56A59"/>
    <w:rsid w:val="00D60898"/>
    <w:rsid w:val="00D61696"/>
    <w:rsid w:val="00D64762"/>
    <w:rsid w:val="00D7056B"/>
    <w:rsid w:val="00D71076"/>
    <w:rsid w:val="00D72CE2"/>
    <w:rsid w:val="00D734DD"/>
    <w:rsid w:val="00D74794"/>
    <w:rsid w:val="00D76800"/>
    <w:rsid w:val="00D82B1B"/>
    <w:rsid w:val="00D8312A"/>
    <w:rsid w:val="00D84A20"/>
    <w:rsid w:val="00D86811"/>
    <w:rsid w:val="00D87DEF"/>
    <w:rsid w:val="00D91524"/>
    <w:rsid w:val="00D92E68"/>
    <w:rsid w:val="00D93738"/>
    <w:rsid w:val="00D94C55"/>
    <w:rsid w:val="00D94E6D"/>
    <w:rsid w:val="00D95B09"/>
    <w:rsid w:val="00D95DBD"/>
    <w:rsid w:val="00D95ECC"/>
    <w:rsid w:val="00D97B16"/>
    <w:rsid w:val="00DA069A"/>
    <w:rsid w:val="00DA15AA"/>
    <w:rsid w:val="00DA408A"/>
    <w:rsid w:val="00DA4D89"/>
    <w:rsid w:val="00DA6ED1"/>
    <w:rsid w:val="00DB000C"/>
    <w:rsid w:val="00DB0C8B"/>
    <w:rsid w:val="00DB60F9"/>
    <w:rsid w:val="00DB7FC4"/>
    <w:rsid w:val="00DC0A9F"/>
    <w:rsid w:val="00DC281C"/>
    <w:rsid w:val="00DC2CD3"/>
    <w:rsid w:val="00DC5030"/>
    <w:rsid w:val="00DC6EDA"/>
    <w:rsid w:val="00DD416F"/>
    <w:rsid w:val="00DD656B"/>
    <w:rsid w:val="00DE4378"/>
    <w:rsid w:val="00DE458E"/>
    <w:rsid w:val="00DE4FE5"/>
    <w:rsid w:val="00DE5C2F"/>
    <w:rsid w:val="00DE636B"/>
    <w:rsid w:val="00DF0945"/>
    <w:rsid w:val="00DF1E95"/>
    <w:rsid w:val="00DF2362"/>
    <w:rsid w:val="00DF50D9"/>
    <w:rsid w:val="00E00E15"/>
    <w:rsid w:val="00E034CA"/>
    <w:rsid w:val="00E05CA7"/>
    <w:rsid w:val="00E12309"/>
    <w:rsid w:val="00E165B1"/>
    <w:rsid w:val="00E168CC"/>
    <w:rsid w:val="00E2298D"/>
    <w:rsid w:val="00E24A06"/>
    <w:rsid w:val="00E252B1"/>
    <w:rsid w:val="00E31E9D"/>
    <w:rsid w:val="00E32965"/>
    <w:rsid w:val="00E42AAC"/>
    <w:rsid w:val="00E435CB"/>
    <w:rsid w:val="00E43B47"/>
    <w:rsid w:val="00E44D70"/>
    <w:rsid w:val="00E46149"/>
    <w:rsid w:val="00E466A7"/>
    <w:rsid w:val="00E47A9B"/>
    <w:rsid w:val="00E50274"/>
    <w:rsid w:val="00E521C2"/>
    <w:rsid w:val="00E53883"/>
    <w:rsid w:val="00E53B43"/>
    <w:rsid w:val="00E57028"/>
    <w:rsid w:val="00E57E51"/>
    <w:rsid w:val="00E61496"/>
    <w:rsid w:val="00E624AB"/>
    <w:rsid w:val="00E63083"/>
    <w:rsid w:val="00E63A49"/>
    <w:rsid w:val="00E63E7C"/>
    <w:rsid w:val="00E664EB"/>
    <w:rsid w:val="00E6764A"/>
    <w:rsid w:val="00E70692"/>
    <w:rsid w:val="00E76291"/>
    <w:rsid w:val="00E80007"/>
    <w:rsid w:val="00E833A7"/>
    <w:rsid w:val="00E86815"/>
    <w:rsid w:val="00E90AB9"/>
    <w:rsid w:val="00E91720"/>
    <w:rsid w:val="00E93BAD"/>
    <w:rsid w:val="00E94853"/>
    <w:rsid w:val="00E9679D"/>
    <w:rsid w:val="00EA10EC"/>
    <w:rsid w:val="00EA1297"/>
    <w:rsid w:val="00EA1787"/>
    <w:rsid w:val="00EA1A1F"/>
    <w:rsid w:val="00EA59A9"/>
    <w:rsid w:val="00EA6FD6"/>
    <w:rsid w:val="00EB005E"/>
    <w:rsid w:val="00EB077D"/>
    <w:rsid w:val="00EB45E4"/>
    <w:rsid w:val="00EB6904"/>
    <w:rsid w:val="00EB6BF0"/>
    <w:rsid w:val="00EC0E6E"/>
    <w:rsid w:val="00EC346E"/>
    <w:rsid w:val="00EC452B"/>
    <w:rsid w:val="00ED5C3D"/>
    <w:rsid w:val="00EE517A"/>
    <w:rsid w:val="00EE64CB"/>
    <w:rsid w:val="00EE6CF8"/>
    <w:rsid w:val="00EE6DD5"/>
    <w:rsid w:val="00EF3178"/>
    <w:rsid w:val="00EF39F3"/>
    <w:rsid w:val="00EF4B04"/>
    <w:rsid w:val="00F03509"/>
    <w:rsid w:val="00F03538"/>
    <w:rsid w:val="00F100F7"/>
    <w:rsid w:val="00F1026D"/>
    <w:rsid w:val="00F133D6"/>
    <w:rsid w:val="00F1473A"/>
    <w:rsid w:val="00F164DD"/>
    <w:rsid w:val="00F204DD"/>
    <w:rsid w:val="00F24322"/>
    <w:rsid w:val="00F25ABD"/>
    <w:rsid w:val="00F2639A"/>
    <w:rsid w:val="00F30400"/>
    <w:rsid w:val="00F3117F"/>
    <w:rsid w:val="00F342A9"/>
    <w:rsid w:val="00F4211A"/>
    <w:rsid w:val="00F44308"/>
    <w:rsid w:val="00F45539"/>
    <w:rsid w:val="00F4689E"/>
    <w:rsid w:val="00F47412"/>
    <w:rsid w:val="00F51B4D"/>
    <w:rsid w:val="00F51BD8"/>
    <w:rsid w:val="00F5299D"/>
    <w:rsid w:val="00F543D3"/>
    <w:rsid w:val="00F54FE1"/>
    <w:rsid w:val="00F569DF"/>
    <w:rsid w:val="00F56E3A"/>
    <w:rsid w:val="00F614F9"/>
    <w:rsid w:val="00F6286C"/>
    <w:rsid w:val="00F641ED"/>
    <w:rsid w:val="00F66BAB"/>
    <w:rsid w:val="00F66F09"/>
    <w:rsid w:val="00F71697"/>
    <w:rsid w:val="00F72E1E"/>
    <w:rsid w:val="00F730E6"/>
    <w:rsid w:val="00F74C68"/>
    <w:rsid w:val="00F74D24"/>
    <w:rsid w:val="00F77730"/>
    <w:rsid w:val="00F80B7F"/>
    <w:rsid w:val="00F80D36"/>
    <w:rsid w:val="00F811FB"/>
    <w:rsid w:val="00F83333"/>
    <w:rsid w:val="00F957D5"/>
    <w:rsid w:val="00F968CF"/>
    <w:rsid w:val="00FA3755"/>
    <w:rsid w:val="00FA4443"/>
    <w:rsid w:val="00FB1590"/>
    <w:rsid w:val="00FB390D"/>
    <w:rsid w:val="00FB4356"/>
    <w:rsid w:val="00FB5320"/>
    <w:rsid w:val="00FB5D65"/>
    <w:rsid w:val="00FC09FF"/>
    <w:rsid w:val="00FC1A36"/>
    <w:rsid w:val="00FC2789"/>
    <w:rsid w:val="00FC28C4"/>
    <w:rsid w:val="00FC3CB8"/>
    <w:rsid w:val="00FD2961"/>
    <w:rsid w:val="00FD3A13"/>
    <w:rsid w:val="00FD5A3F"/>
    <w:rsid w:val="00FD7097"/>
    <w:rsid w:val="00FD7C07"/>
    <w:rsid w:val="00FE041D"/>
    <w:rsid w:val="00FE0692"/>
    <w:rsid w:val="00FE1416"/>
    <w:rsid w:val="00FE227E"/>
    <w:rsid w:val="00FE2AF9"/>
    <w:rsid w:val="00FE5445"/>
    <w:rsid w:val="00FE5E48"/>
    <w:rsid w:val="00FF06B6"/>
    <w:rsid w:val="00FF06E2"/>
    <w:rsid w:val="00FF1109"/>
    <w:rsid w:val="00FF11DE"/>
    <w:rsid w:val="00FF1438"/>
    <w:rsid w:val="00FF5493"/>
    <w:rsid w:val="00FF5876"/>
    <w:rsid w:val="00FF6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905">
      <w:bodyDiv w:val="1"/>
      <w:marLeft w:val="0"/>
      <w:marRight w:val="0"/>
      <w:marTop w:val="0"/>
      <w:marBottom w:val="0"/>
      <w:divBdr>
        <w:top w:val="none" w:sz="0" w:space="0" w:color="auto"/>
        <w:left w:val="none" w:sz="0" w:space="0" w:color="auto"/>
        <w:bottom w:val="none" w:sz="0" w:space="0" w:color="auto"/>
        <w:right w:val="none" w:sz="0" w:space="0" w:color="auto"/>
      </w:divBdr>
    </w:div>
    <w:div w:id="192116139">
      <w:bodyDiv w:val="1"/>
      <w:marLeft w:val="0"/>
      <w:marRight w:val="0"/>
      <w:marTop w:val="0"/>
      <w:marBottom w:val="0"/>
      <w:divBdr>
        <w:top w:val="none" w:sz="0" w:space="0" w:color="auto"/>
        <w:left w:val="none" w:sz="0" w:space="0" w:color="auto"/>
        <w:bottom w:val="none" w:sz="0" w:space="0" w:color="auto"/>
        <w:right w:val="none" w:sz="0" w:space="0" w:color="auto"/>
      </w:divBdr>
    </w:div>
    <w:div w:id="344283380">
      <w:bodyDiv w:val="1"/>
      <w:marLeft w:val="0"/>
      <w:marRight w:val="0"/>
      <w:marTop w:val="0"/>
      <w:marBottom w:val="0"/>
      <w:divBdr>
        <w:top w:val="none" w:sz="0" w:space="0" w:color="auto"/>
        <w:left w:val="none" w:sz="0" w:space="0" w:color="auto"/>
        <w:bottom w:val="none" w:sz="0" w:space="0" w:color="auto"/>
        <w:right w:val="none" w:sz="0" w:space="0" w:color="auto"/>
      </w:divBdr>
    </w:div>
    <w:div w:id="528370865">
      <w:bodyDiv w:val="1"/>
      <w:marLeft w:val="0"/>
      <w:marRight w:val="0"/>
      <w:marTop w:val="0"/>
      <w:marBottom w:val="0"/>
      <w:divBdr>
        <w:top w:val="none" w:sz="0" w:space="0" w:color="auto"/>
        <w:left w:val="none" w:sz="0" w:space="0" w:color="auto"/>
        <w:bottom w:val="none" w:sz="0" w:space="0" w:color="auto"/>
        <w:right w:val="none" w:sz="0" w:space="0" w:color="auto"/>
      </w:divBdr>
    </w:div>
    <w:div w:id="688407927">
      <w:bodyDiv w:val="1"/>
      <w:marLeft w:val="0"/>
      <w:marRight w:val="0"/>
      <w:marTop w:val="0"/>
      <w:marBottom w:val="0"/>
      <w:divBdr>
        <w:top w:val="none" w:sz="0" w:space="0" w:color="auto"/>
        <w:left w:val="none" w:sz="0" w:space="0" w:color="auto"/>
        <w:bottom w:val="none" w:sz="0" w:space="0" w:color="auto"/>
        <w:right w:val="none" w:sz="0" w:space="0" w:color="auto"/>
      </w:divBdr>
    </w:div>
    <w:div w:id="1394238240">
      <w:bodyDiv w:val="1"/>
      <w:marLeft w:val="0"/>
      <w:marRight w:val="0"/>
      <w:marTop w:val="0"/>
      <w:marBottom w:val="0"/>
      <w:divBdr>
        <w:top w:val="none" w:sz="0" w:space="0" w:color="auto"/>
        <w:left w:val="none" w:sz="0" w:space="0" w:color="auto"/>
        <w:bottom w:val="none" w:sz="0" w:space="0" w:color="auto"/>
        <w:right w:val="none" w:sz="0" w:space="0" w:color="auto"/>
      </w:divBdr>
    </w:div>
    <w:div w:id="1623262949">
      <w:bodyDiv w:val="1"/>
      <w:marLeft w:val="0"/>
      <w:marRight w:val="0"/>
      <w:marTop w:val="0"/>
      <w:marBottom w:val="0"/>
      <w:divBdr>
        <w:top w:val="none" w:sz="0" w:space="0" w:color="auto"/>
        <w:left w:val="none" w:sz="0" w:space="0" w:color="auto"/>
        <w:bottom w:val="none" w:sz="0" w:space="0" w:color="auto"/>
        <w:right w:val="none" w:sz="0" w:space="0" w:color="auto"/>
      </w:divBdr>
    </w:div>
    <w:div w:id="1636716996">
      <w:bodyDiv w:val="1"/>
      <w:marLeft w:val="0"/>
      <w:marRight w:val="0"/>
      <w:marTop w:val="0"/>
      <w:marBottom w:val="0"/>
      <w:divBdr>
        <w:top w:val="none" w:sz="0" w:space="0" w:color="auto"/>
        <w:left w:val="none" w:sz="0" w:space="0" w:color="auto"/>
        <w:bottom w:val="none" w:sz="0" w:space="0" w:color="auto"/>
        <w:right w:val="none" w:sz="0" w:space="0" w:color="auto"/>
      </w:divBdr>
    </w:div>
    <w:div w:id="1771975217">
      <w:bodyDiv w:val="1"/>
      <w:marLeft w:val="0"/>
      <w:marRight w:val="0"/>
      <w:marTop w:val="0"/>
      <w:marBottom w:val="0"/>
      <w:divBdr>
        <w:top w:val="none" w:sz="0" w:space="0" w:color="auto"/>
        <w:left w:val="none" w:sz="0" w:space="0" w:color="auto"/>
        <w:bottom w:val="none" w:sz="0" w:space="0" w:color="auto"/>
        <w:right w:val="none" w:sz="0" w:space="0" w:color="auto"/>
      </w:divBdr>
    </w:div>
    <w:div w:id="1791585120">
      <w:bodyDiv w:val="1"/>
      <w:marLeft w:val="0"/>
      <w:marRight w:val="0"/>
      <w:marTop w:val="0"/>
      <w:marBottom w:val="0"/>
      <w:divBdr>
        <w:top w:val="none" w:sz="0" w:space="0" w:color="auto"/>
        <w:left w:val="none" w:sz="0" w:space="0" w:color="auto"/>
        <w:bottom w:val="none" w:sz="0" w:space="0" w:color="auto"/>
        <w:right w:val="none" w:sz="0" w:space="0" w:color="auto"/>
      </w:divBdr>
    </w:div>
    <w:div w:id="1826162542">
      <w:bodyDiv w:val="1"/>
      <w:marLeft w:val="0"/>
      <w:marRight w:val="0"/>
      <w:marTop w:val="0"/>
      <w:marBottom w:val="0"/>
      <w:divBdr>
        <w:top w:val="none" w:sz="0" w:space="0" w:color="auto"/>
        <w:left w:val="none" w:sz="0" w:space="0" w:color="auto"/>
        <w:bottom w:val="none" w:sz="0" w:space="0" w:color="auto"/>
        <w:right w:val="none" w:sz="0" w:space="0" w:color="auto"/>
      </w:divBdr>
    </w:div>
    <w:div w:id="18591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3C5B6-74D9-4B86-B2E5-98DD4C4B5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1837</Words>
  <Characters>9921</Characters>
  <Application>Microsoft Office Word</Application>
  <DocSecurity>0</DocSecurity>
  <Lines>82</Lines>
  <Paragraphs>23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imoriki</dc:creator>
  <cp:lastModifiedBy>vkaranasios</cp:lastModifiedBy>
  <cp:revision>3</cp:revision>
  <cp:lastPrinted>2022-04-11T09:58:00Z</cp:lastPrinted>
  <dcterms:created xsi:type="dcterms:W3CDTF">2022-04-11T09:59:00Z</dcterms:created>
  <dcterms:modified xsi:type="dcterms:W3CDTF">2022-04-11T10:00:00Z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819359db372b47688fd1d0ecc9c39ab5.psdsxs" Id="R26bcba0be5794a85" /></Relationships>
</file>